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56" w:type="dxa"/>
        <w:tblLook w:val="01E0" w:firstRow="1" w:lastRow="1" w:firstColumn="1" w:lastColumn="1" w:noHBand="0" w:noVBand="0"/>
      </w:tblPr>
      <w:tblGrid>
        <w:gridCol w:w="180"/>
        <w:gridCol w:w="7830"/>
        <w:gridCol w:w="6030"/>
        <w:gridCol w:w="116"/>
      </w:tblGrid>
      <w:tr w:rsidR="00746593" w:rsidRPr="009D5934" w14:paraId="4D5F50CB" w14:textId="77777777" w:rsidTr="008F6DE5">
        <w:tc>
          <w:tcPr>
            <w:tcW w:w="14156" w:type="dxa"/>
            <w:gridSpan w:val="4"/>
          </w:tcPr>
          <w:p w14:paraId="3BA5363B" w14:textId="3A89BEA8" w:rsidR="00881EBC" w:rsidRPr="00573928" w:rsidRDefault="009C63FB" w:rsidP="00573928">
            <w:pPr>
              <w:pStyle w:val="Heading1"/>
              <w:jc w:val="center"/>
              <w:rPr>
                <w:rFonts w:asciiTheme="minorHAnsi" w:hAnsiTheme="minorHAnsi" w:cstheme="minorHAnsi"/>
                <w:b/>
                <w:bCs/>
                <w:sz w:val="22"/>
                <w:szCs w:val="22"/>
              </w:rPr>
            </w:pPr>
            <w:r w:rsidRPr="00573928">
              <w:rPr>
                <w:rFonts w:asciiTheme="minorHAnsi" w:hAnsiTheme="minorHAnsi" w:cstheme="minorHAnsi"/>
                <w:b/>
                <w:bCs/>
                <w:sz w:val="22"/>
                <w:szCs w:val="22"/>
              </w:rPr>
              <w:t>Research &amp; Data Use</w:t>
            </w:r>
            <w:r w:rsidR="00881EBC" w:rsidRPr="00573928">
              <w:rPr>
                <w:rFonts w:asciiTheme="minorHAnsi" w:hAnsiTheme="minorHAnsi" w:cstheme="minorHAnsi"/>
                <w:b/>
                <w:bCs/>
                <w:sz w:val="22"/>
                <w:szCs w:val="22"/>
              </w:rPr>
              <w:t xml:space="preserve"> Steering Committee</w:t>
            </w:r>
          </w:p>
          <w:p w14:paraId="5C193050" w14:textId="45C4D8ED" w:rsidR="009A12BA" w:rsidRPr="00F94D7F" w:rsidRDefault="006B3854" w:rsidP="00573928">
            <w:pPr>
              <w:pStyle w:val="Heading2"/>
              <w:ind w:left="0"/>
              <w:jc w:val="center"/>
            </w:pPr>
            <w:r>
              <w:rPr>
                <w:rFonts w:asciiTheme="minorHAnsi" w:hAnsiTheme="minorHAnsi" w:cstheme="minorHAnsi"/>
                <w:bCs/>
                <w:sz w:val="22"/>
                <w:szCs w:val="22"/>
              </w:rPr>
              <w:t>April 23</w:t>
            </w:r>
            <w:r w:rsidR="005000A3" w:rsidRPr="00573928">
              <w:rPr>
                <w:rFonts w:asciiTheme="minorHAnsi" w:hAnsiTheme="minorHAnsi" w:cstheme="minorHAnsi"/>
                <w:bCs/>
                <w:sz w:val="22"/>
                <w:szCs w:val="22"/>
              </w:rPr>
              <w:t>,</w:t>
            </w:r>
            <w:r w:rsidR="00330462" w:rsidRPr="00573928">
              <w:rPr>
                <w:rFonts w:asciiTheme="minorHAnsi" w:hAnsiTheme="minorHAnsi" w:cstheme="minorHAnsi"/>
                <w:bCs/>
                <w:sz w:val="22"/>
                <w:szCs w:val="22"/>
              </w:rPr>
              <w:t xml:space="preserve"> 20</w:t>
            </w:r>
            <w:r w:rsidR="006E2623" w:rsidRPr="00573928">
              <w:rPr>
                <w:rFonts w:asciiTheme="minorHAnsi" w:hAnsiTheme="minorHAnsi" w:cstheme="minorHAnsi"/>
                <w:bCs/>
                <w:sz w:val="22"/>
                <w:szCs w:val="22"/>
              </w:rPr>
              <w:t>2</w:t>
            </w:r>
            <w:r w:rsidR="00E87DA0" w:rsidRPr="00573928">
              <w:rPr>
                <w:rFonts w:asciiTheme="minorHAnsi" w:hAnsiTheme="minorHAnsi" w:cstheme="minorHAnsi"/>
                <w:bCs/>
                <w:sz w:val="22"/>
                <w:szCs w:val="22"/>
              </w:rPr>
              <w:t>4</w:t>
            </w:r>
          </w:p>
        </w:tc>
      </w:tr>
      <w:tr w:rsidR="00746593" w:rsidRPr="009D5934" w14:paraId="5C331264" w14:textId="77777777" w:rsidTr="008F6DE5">
        <w:tc>
          <w:tcPr>
            <w:tcW w:w="14156" w:type="dxa"/>
            <w:gridSpan w:val="4"/>
            <w:tcBorders>
              <w:right w:val="nil"/>
            </w:tcBorders>
          </w:tcPr>
          <w:tbl>
            <w:tblPr>
              <w:tblW w:w="13860" w:type="dxa"/>
              <w:tblInd w:w="70"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40"/>
              <w:gridCol w:w="1800"/>
              <w:gridCol w:w="1620"/>
              <w:gridCol w:w="2520"/>
              <w:gridCol w:w="2070"/>
              <w:gridCol w:w="1535"/>
            </w:tblGrid>
            <w:tr w:rsidR="00931E23" w:rsidRPr="00EF1BDE" w14:paraId="235EBC83" w14:textId="77777777" w:rsidTr="00D23DD1">
              <w:tc>
                <w:tcPr>
                  <w:tcW w:w="13860" w:type="dxa"/>
                  <w:gridSpan w:val="7"/>
                  <w:tcBorders>
                    <w:left w:val="single" w:sz="4" w:space="0" w:color="auto"/>
                    <w:bottom w:val="single" w:sz="4" w:space="0" w:color="auto"/>
                  </w:tcBorders>
                  <w:shd w:val="clear" w:color="auto" w:fill="D9D9D9"/>
                </w:tcPr>
                <w:p w14:paraId="03F32F00" w14:textId="508CE605" w:rsidR="00931E23" w:rsidRPr="00EF1BDE" w:rsidRDefault="00931E23" w:rsidP="00931E23">
                  <w:pPr>
                    <w:pStyle w:val="Header"/>
                    <w:tabs>
                      <w:tab w:val="left" w:pos="720"/>
                    </w:tabs>
                    <w:rPr>
                      <w:rFonts w:ascii="Calibri" w:hAnsi="Calibri" w:cs="Calibri"/>
                      <w:color w:val="C0C0C0"/>
                      <w:sz w:val="17"/>
                      <w:szCs w:val="17"/>
                    </w:rPr>
                  </w:pPr>
                  <w:r w:rsidRPr="00EF1BDE">
                    <w:rPr>
                      <w:rFonts w:ascii="Calibri" w:hAnsi="Calibri" w:cs="Calibri"/>
                      <w:b/>
                      <w:sz w:val="17"/>
                      <w:szCs w:val="17"/>
                    </w:rPr>
                    <w:t xml:space="preserve">Attendance    </w:t>
                  </w:r>
                </w:p>
              </w:tc>
            </w:tr>
            <w:tr w:rsidR="00DF778E" w:rsidRPr="00EF1BDE" w14:paraId="7371BBEF" w14:textId="77777777" w:rsidTr="008B2863">
              <w:trPr>
                <w:trHeight w:val="503"/>
              </w:trPr>
              <w:tc>
                <w:tcPr>
                  <w:tcW w:w="2175" w:type="dxa"/>
                  <w:tcBorders>
                    <w:left w:val="single" w:sz="4" w:space="0" w:color="auto"/>
                    <w:right w:val="nil"/>
                  </w:tcBorders>
                </w:tcPr>
                <w:p w14:paraId="0472B932" w14:textId="0B18D790" w:rsidR="00DF778E" w:rsidRPr="00144C05" w:rsidRDefault="00DF778E" w:rsidP="00C85F4E">
                  <w:pPr>
                    <w:rPr>
                      <w:rFonts w:ascii="Calibri" w:hAnsi="Calibri" w:cs="Calibri"/>
                      <w:b/>
                      <w:sz w:val="17"/>
                      <w:szCs w:val="17"/>
                    </w:rPr>
                  </w:pPr>
                  <w:r w:rsidRPr="00144C05">
                    <w:rPr>
                      <w:rFonts w:ascii="Calibri" w:hAnsi="Calibri" w:cs="Calibri"/>
                      <w:b/>
                      <w:sz w:val="17"/>
                      <w:szCs w:val="17"/>
                    </w:rPr>
                    <w:t>Members Present:</w:t>
                  </w:r>
                </w:p>
                <w:p w14:paraId="08AF25EA" w14:textId="1D49EB91" w:rsidR="00DF778E" w:rsidRPr="00144C05" w:rsidRDefault="00DF778E" w:rsidP="00C857BC">
                  <w:pPr>
                    <w:rPr>
                      <w:rFonts w:ascii="Calibri" w:hAnsi="Calibri" w:cs="Calibri"/>
                      <w:bCs/>
                      <w:sz w:val="17"/>
                      <w:szCs w:val="17"/>
                    </w:rPr>
                  </w:pPr>
                  <w:r w:rsidRPr="00144C05">
                    <w:rPr>
                      <w:rFonts w:ascii="Calibri" w:hAnsi="Calibri" w:cs="Calibri"/>
                      <w:bCs/>
                      <w:sz w:val="17"/>
                      <w:szCs w:val="17"/>
                    </w:rPr>
                    <w:t>Angela Meisner (co-chair)</w:t>
                  </w:r>
                </w:p>
                <w:p w14:paraId="4A0D2E47" w14:textId="77777777" w:rsidR="00DF778E" w:rsidRDefault="00DF778E" w:rsidP="00A73814">
                  <w:pPr>
                    <w:rPr>
                      <w:rFonts w:ascii="Calibri" w:hAnsi="Calibri" w:cs="Calibri"/>
                      <w:bCs/>
                      <w:sz w:val="17"/>
                      <w:szCs w:val="17"/>
                    </w:rPr>
                  </w:pPr>
                  <w:r w:rsidRPr="00144C05">
                    <w:rPr>
                      <w:rFonts w:ascii="Calibri" w:hAnsi="Calibri" w:cs="Calibri"/>
                      <w:bCs/>
                      <w:sz w:val="17"/>
                      <w:szCs w:val="17"/>
                    </w:rPr>
                    <w:t>Jeff Dowden (co-chair)</w:t>
                  </w:r>
                </w:p>
                <w:p w14:paraId="24CA7305" w14:textId="3959B6FD" w:rsidR="001237F5" w:rsidRPr="00144C05" w:rsidRDefault="0080523C" w:rsidP="0080523C">
                  <w:pPr>
                    <w:rPr>
                      <w:rFonts w:ascii="Calibri" w:hAnsi="Calibri" w:cs="Calibri"/>
                      <w:bCs/>
                      <w:sz w:val="17"/>
                      <w:szCs w:val="17"/>
                    </w:rPr>
                  </w:pPr>
                  <w:r>
                    <w:rPr>
                      <w:rFonts w:ascii="Calibri" w:hAnsi="Calibri" w:cs="Calibri"/>
                      <w:bCs/>
                      <w:sz w:val="17"/>
                      <w:szCs w:val="17"/>
                    </w:rPr>
                    <w:t>Bozena Morawski</w:t>
                  </w:r>
                </w:p>
              </w:tc>
              <w:tc>
                <w:tcPr>
                  <w:tcW w:w="2140" w:type="dxa"/>
                  <w:tcBorders>
                    <w:left w:val="nil"/>
                    <w:right w:val="nil"/>
                  </w:tcBorders>
                </w:tcPr>
                <w:p w14:paraId="1604757C" w14:textId="77777777" w:rsidR="00DF778E" w:rsidRPr="00275511" w:rsidRDefault="00DF778E" w:rsidP="004F79AE">
                  <w:pPr>
                    <w:rPr>
                      <w:rFonts w:ascii="Calibri" w:hAnsi="Calibri" w:cs="Calibri"/>
                      <w:bCs/>
                      <w:sz w:val="17"/>
                      <w:szCs w:val="17"/>
                    </w:rPr>
                  </w:pPr>
                  <w:r w:rsidRPr="00275511">
                    <w:rPr>
                      <w:rFonts w:ascii="Calibri" w:hAnsi="Calibri" w:cs="Calibri"/>
                      <w:bCs/>
                      <w:sz w:val="17"/>
                      <w:szCs w:val="17"/>
                    </w:rPr>
                    <w:t>Chris Johnson</w:t>
                  </w:r>
                </w:p>
                <w:p w14:paraId="48294705" w14:textId="77777777" w:rsidR="00DF778E" w:rsidRPr="00275511" w:rsidRDefault="00ED03BD" w:rsidP="004F79AE">
                  <w:pPr>
                    <w:rPr>
                      <w:rFonts w:ascii="Calibri" w:hAnsi="Calibri" w:cs="Calibri"/>
                      <w:bCs/>
                      <w:sz w:val="17"/>
                      <w:szCs w:val="17"/>
                    </w:rPr>
                  </w:pPr>
                  <w:r w:rsidRPr="00275511">
                    <w:rPr>
                      <w:rFonts w:ascii="Calibri" w:hAnsi="Calibri" w:cs="Calibri"/>
                      <w:bCs/>
                      <w:sz w:val="17"/>
                      <w:szCs w:val="17"/>
                    </w:rPr>
                    <w:t>Anne-Michelle Noone</w:t>
                  </w:r>
                </w:p>
                <w:p w14:paraId="4863AF20" w14:textId="011DF6D3" w:rsidR="006B3854" w:rsidRPr="00275511" w:rsidRDefault="006B3854" w:rsidP="004F79AE">
                  <w:pPr>
                    <w:rPr>
                      <w:rFonts w:ascii="Calibri" w:hAnsi="Calibri" w:cs="Calibri"/>
                      <w:bCs/>
                      <w:sz w:val="17"/>
                      <w:szCs w:val="17"/>
                    </w:rPr>
                  </w:pPr>
                  <w:r w:rsidRPr="00275511">
                    <w:rPr>
                      <w:rFonts w:ascii="Calibri" w:hAnsi="Calibri" w:cs="Calibri"/>
                      <w:bCs/>
                      <w:sz w:val="17"/>
                      <w:szCs w:val="17"/>
                    </w:rPr>
                    <w:t>Maggie Gates Kuliszewski</w:t>
                  </w:r>
                </w:p>
              </w:tc>
              <w:tc>
                <w:tcPr>
                  <w:tcW w:w="1800" w:type="dxa"/>
                  <w:tcBorders>
                    <w:left w:val="nil"/>
                    <w:right w:val="nil"/>
                  </w:tcBorders>
                </w:tcPr>
                <w:p w14:paraId="642E3414" w14:textId="77777777" w:rsidR="00DF778E" w:rsidRPr="00275511" w:rsidRDefault="00DF778E" w:rsidP="00C767D4">
                  <w:pPr>
                    <w:rPr>
                      <w:rFonts w:ascii="Calibri" w:hAnsi="Calibri" w:cs="Calibri"/>
                      <w:bCs/>
                      <w:sz w:val="17"/>
                      <w:szCs w:val="17"/>
                    </w:rPr>
                  </w:pPr>
                  <w:r w:rsidRPr="00275511">
                    <w:rPr>
                      <w:rFonts w:ascii="Calibri" w:hAnsi="Calibri" w:cs="Calibri"/>
                      <w:bCs/>
                      <w:sz w:val="17"/>
                      <w:szCs w:val="17"/>
                    </w:rPr>
                    <w:t>Xiaocheng Wu</w:t>
                  </w:r>
                </w:p>
                <w:p w14:paraId="244272EA" w14:textId="77777777" w:rsidR="006B3854" w:rsidRPr="00275511" w:rsidRDefault="006B3854" w:rsidP="00DF778E">
                  <w:pPr>
                    <w:rPr>
                      <w:rFonts w:ascii="Calibri" w:hAnsi="Calibri" w:cs="Calibri"/>
                      <w:bCs/>
                      <w:sz w:val="17"/>
                      <w:szCs w:val="17"/>
                    </w:rPr>
                  </w:pPr>
                  <w:r w:rsidRPr="00275511">
                    <w:rPr>
                      <w:rFonts w:ascii="Calibri" w:hAnsi="Calibri" w:cs="Calibri"/>
                      <w:bCs/>
                      <w:sz w:val="17"/>
                      <w:szCs w:val="17"/>
                    </w:rPr>
                    <w:t>Angela Eckstrand</w:t>
                  </w:r>
                </w:p>
                <w:p w14:paraId="13530068" w14:textId="42B891E0" w:rsidR="00275511" w:rsidRPr="00275511" w:rsidRDefault="00275511" w:rsidP="00DF778E">
                  <w:pPr>
                    <w:rPr>
                      <w:rFonts w:ascii="Calibri" w:hAnsi="Calibri" w:cs="Calibri"/>
                      <w:bCs/>
                      <w:sz w:val="17"/>
                      <w:szCs w:val="17"/>
                    </w:rPr>
                  </w:pPr>
                  <w:r w:rsidRPr="00275511">
                    <w:rPr>
                      <w:rFonts w:ascii="Calibri" w:hAnsi="Calibri" w:cs="Calibri"/>
                      <w:bCs/>
                      <w:sz w:val="17"/>
                      <w:szCs w:val="17"/>
                    </w:rPr>
                    <w:t>Daphne Lichtensztajn</w:t>
                  </w:r>
                </w:p>
              </w:tc>
              <w:tc>
                <w:tcPr>
                  <w:tcW w:w="1620" w:type="dxa"/>
                  <w:tcBorders>
                    <w:left w:val="nil"/>
                    <w:right w:val="single" w:sz="4" w:space="0" w:color="auto"/>
                  </w:tcBorders>
                </w:tcPr>
                <w:p w14:paraId="797A5865" w14:textId="77777777" w:rsidR="00DF778E" w:rsidRPr="00275511" w:rsidRDefault="00DF778E" w:rsidP="00917284">
                  <w:pPr>
                    <w:rPr>
                      <w:rFonts w:ascii="Calibri" w:hAnsi="Calibri" w:cs="Calibri"/>
                      <w:bCs/>
                      <w:sz w:val="17"/>
                      <w:szCs w:val="17"/>
                    </w:rPr>
                  </w:pPr>
                  <w:r w:rsidRPr="00275511">
                    <w:rPr>
                      <w:rFonts w:ascii="Calibri" w:hAnsi="Calibri" w:cs="Calibri"/>
                      <w:bCs/>
                      <w:sz w:val="17"/>
                      <w:szCs w:val="17"/>
                    </w:rPr>
                    <w:t>Paige Miller</w:t>
                  </w:r>
                </w:p>
                <w:p w14:paraId="7F24CFE1" w14:textId="0584AAF3" w:rsidR="00144C05" w:rsidRPr="00275511" w:rsidRDefault="00144C05" w:rsidP="00917284">
                  <w:pPr>
                    <w:rPr>
                      <w:rFonts w:ascii="Calibri" w:hAnsi="Calibri" w:cs="Calibri"/>
                      <w:bCs/>
                      <w:sz w:val="17"/>
                      <w:szCs w:val="17"/>
                    </w:rPr>
                  </w:pPr>
                  <w:r w:rsidRPr="00275511">
                    <w:rPr>
                      <w:rFonts w:ascii="Calibri" w:hAnsi="Calibri" w:cs="Calibri"/>
                      <w:bCs/>
                      <w:sz w:val="17"/>
                      <w:szCs w:val="17"/>
                    </w:rPr>
                    <w:t>Sarah Nash</w:t>
                  </w:r>
                </w:p>
                <w:p w14:paraId="7899FFA0" w14:textId="6B3E055E" w:rsidR="00DF778E" w:rsidRPr="00275511" w:rsidRDefault="006B3854" w:rsidP="00275511">
                  <w:pPr>
                    <w:rPr>
                      <w:rFonts w:ascii="Calibri" w:hAnsi="Calibri" w:cs="Calibri"/>
                      <w:bCs/>
                      <w:sz w:val="17"/>
                      <w:szCs w:val="17"/>
                    </w:rPr>
                  </w:pPr>
                  <w:r w:rsidRPr="00275511">
                    <w:rPr>
                      <w:rFonts w:ascii="Calibri" w:hAnsi="Calibri" w:cs="Calibri"/>
                      <w:bCs/>
                      <w:sz w:val="17"/>
                      <w:szCs w:val="17"/>
                    </w:rPr>
                    <w:t>Brenda Hofer</w:t>
                  </w:r>
                </w:p>
              </w:tc>
              <w:tc>
                <w:tcPr>
                  <w:tcW w:w="2520" w:type="dxa"/>
                  <w:tcBorders>
                    <w:left w:val="nil"/>
                    <w:right w:val="single" w:sz="4" w:space="0" w:color="auto"/>
                  </w:tcBorders>
                </w:tcPr>
                <w:p w14:paraId="48F3F95D" w14:textId="77777777" w:rsidR="00DF778E" w:rsidRPr="00DF778E" w:rsidRDefault="00DF778E" w:rsidP="00DF778E">
                  <w:pPr>
                    <w:rPr>
                      <w:rFonts w:ascii="Calibri" w:hAnsi="Calibri" w:cs="Calibri"/>
                      <w:b/>
                      <w:bCs/>
                      <w:sz w:val="17"/>
                      <w:szCs w:val="17"/>
                    </w:rPr>
                  </w:pPr>
                  <w:r w:rsidRPr="00DF778E">
                    <w:rPr>
                      <w:rFonts w:ascii="Calibri" w:hAnsi="Calibri" w:cs="Calibri"/>
                      <w:b/>
                      <w:bCs/>
                      <w:sz w:val="17"/>
                      <w:szCs w:val="17"/>
                    </w:rPr>
                    <w:t>NAACCR Staff Present:</w:t>
                  </w:r>
                </w:p>
                <w:p w14:paraId="6916DF4A" w14:textId="52B25088" w:rsidR="00DF778E" w:rsidRPr="00ED03BD" w:rsidRDefault="00DF778E" w:rsidP="00DF778E">
                  <w:pPr>
                    <w:rPr>
                      <w:rFonts w:ascii="Calibri" w:hAnsi="Calibri" w:cs="Calibri"/>
                      <w:bCs/>
                      <w:sz w:val="17"/>
                      <w:szCs w:val="17"/>
                    </w:rPr>
                  </w:pPr>
                  <w:r w:rsidRPr="00ED03BD">
                    <w:rPr>
                      <w:rFonts w:ascii="Calibri" w:hAnsi="Calibri" w:cs="Calibri"/>
                      <w:bCs/>
                      <w:sz w:val="17"/>
                      <w:szCs w:val="17"/>
                    </w:rPr>
                    <w:t>Recinda Sherman</w:t>
                  </w:r>
                </w:p>
              </w:tc>
              <w:tc>
                <w:tcPr>
                  <w:tcW w:w="2070" w:type="dxa"/>
                  <w:tcBorders>
                    <w:left w:val="single" w:sz="4" w:space="0" w:color="auto"/>
                    <w:right w:val="nil"/>
                  </w:tcBorders>
                </w:tcPr>
                <w:p w14:paraId="4A7914B0" w14:textId="77777777" w:rsidR="00500D36" w:rsidRDefault="00500D36" w:rsidP="00500D36">
                  <w:pPr>
                    <w:rPr>
                      <w:rFonts w:ascii="Calibri" w:hAnsi="Calibri" w:cs="Calibri"/>
                      <w:b/>
                      <w:sz w:val="17"/>
                      <w:szCs w:val="17"/>
                    </w:rPr>
                  </w:pPr>
                  <w:r>
                    <w:rPr>
                      <w:rFonts w:ascii="Calibri" w:hAnsi="Calibri" w:cs="Calibri"/>
                      <w:b/>
                      <w:sz w:val="17"/>
                      <w:szCs w:val="17"/>
                    </w:rPr>
                    <w:t>Guests:</w:t>
                  </w:r>
                </w:p>
                <w:p w14:paraId="2571A918" w14:textId="77777777" w:rsidR="00DF778E" w:rsidRDefault="001237F5" w:rsidP="00500D36">
                  <w:pPr>
                    <w:rPr>
                      <w:rFonts w:ascii="Calibri" w:hAnsi="Calibri" w:cs="Calibri"/>
                      <w:sz w:val="17"/>
                      <w:szCs w:val="17"/>
                    </w:rPr>
                  </w:pPr>
                  <w:r>
                    <w:rPr>
                      <w:rFonts w:ascii="Calibri" w:hAnsi="Calibri" w:cs="Calibri"/>
                      <w:sz w:val="17"/>
                      <w:szCs w:val="17"/>
                    </w:rPr>
                    <w:t>Daniel Weise</w:t>
                  </w:r>
                </w:p>
                <w:p w14:paraId="25EDB327" w14:textId="46D7626C" w:rsidR="001237F5" w:rsidRDefault="001237F5" w:rsidP="00500D36">
                  <w:pPr>
                    <w:rPr>
                      <w:rFonts w:ascii="Calibri" w:hAnsi="Calibri" w:cs="Calibri"/>
                      <w:sz w:val="17"/>
                      <w:szCs w:val="17"/>
                    </w:rPr>
                  </w:pPr>
                  <w:r>
                    <w:rPr>
                      <w:rFonts w:ascii="Calibri" w:hAnsi="Calibri" w:cs="Calibri"/>
                      <w:sz w:val="17"/>
                      <w:szCs w:val="17"/>
                    </w:rPr>
                    <w:t>Lena</w:t>
                  </w:r>
                  <w:r w:rsidR="00195163">
                    <w:rPr>
                      <w:rFonts w:ascii="Calibri" w:hAnsi="Calibri" w:cs="Calibri"/>
                      <w:sz w:val="17"/>
                      <w:szCs w:val="17"/>
                    </w:rPr>
                    <w:t xml:space="preserve"> Swander</w:t>
                  </w:r>
                </w:p>
              </w:tc>
              <w:tc>
                <w:tcPr>
                  <w:tcW w:w="1535" w:type="dxa"/>
                  <w:tcBorders>
                    <w:left w:val="nil"/>
                  </w:tcBorders>
                </w:tcPr>
                <w:p w14:paraId="0492474C" w14:textId="18827237" w:rsidR="00DF778E" w:rsidRDefault="00DF778E" w:rsidP="0083294B">
                  <w:pPr>
                    <w:rPr>
                      <w:rFonts w:ascii="Calibri" w:hAnsi="Calibri" w:cs="Calibri"/>
                      <w:sz w:val="17"/>
                      <w:szCs w:val="17"/>
                    </w:rPr>
                  </w:pPr>
                </w:p>
                <w:p w14:paraId="1EA32290" w14:textId="2B157EF8" w:rsidR="00DF778E" w:rsidRPr="00DF778E" w:rsidRDefault="00DF778E" w:rsidP="00ED03BD">
                  <w:pPr>
                    <w:rPr>
                      <w:rFonts w:ascii="Calibri" w:hAnsi="Calibri" w:cs="Calibri"/>
                      <w:sz w:val="17"/>
                      <w:szCs w:val="17"/>
                    </w:rPr>
                  </w:pPr>
                </w:p>
              </w:tc>
            </w:tr>
          </w:tbl>
          <w:p w14:paraId="6D43C6EB" w14:textId="64ED45AB" w:rsidR="00746593" w:rsidRPr="00EF1BDE" w:rsidRDefault="00746593" w:rsidP="004F7C14">
            <w:pPr>
              <w:rPr>
                <w:rFonts w:ascii="Calibri" w:hAnsi="Calibri" w:cs="Calibri"/>
                <w:sz w:val="17"/>
                <w:szCs w:val="17"/>
              </w:rPr>
            </w:pPr>
          </w:p>
        </w:tc>
      </w:tr>
      <w:tr w:rsidR="006E76E1" w:rsidRPr="00EF1BDE" w14:paraId="4595A16A"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blHeader/>
        </w:trPr>
        <w:tc>
          <w:tcPr>
            <w:tcW w:w="7830" w:type="dxa"/>
            <w:tcBorders>
              <w:top w:val="single" w:sz="6" w:space="0" w:color="auto"/>
              <w:left w:val="single" w:sz="6" w:space="0" w:color="auto"/>
              <w:bottom w:val="single" w:sz="6" w:space="0" w:color="auto"/>
            </w:tcBorders>
            <w:shd w:val="pct10" w:color="auto" w:fill="FFFFFF"/>
          </w:tcPr>
          <w:p w14:paraId="1E009028" w14:textId="77777777" w:rsidR="006E76E1" w:rsidRPr="00EF1BDE" w:rsidRDefault="006E76E1" w:rsidP="00F363E5">
            <w:pPr>
              <w:pStyle w:val="Heading1"/>
              <w:keepNext w:val="0"/>
              <w:widowControl w:val="0"/>
              <w:jc w:val="center"/>
              <w:rPr>
                <w:rFonts w:ascii="Calibri" w:hAnsi="Calibri" w:cs="Calibri"/>
                <w:b/>
                <w:sz w:val="17"/>
                <w:szCs w:val="17"/>
              </w:rPr>
            </w:pPr>
            <w:r w:rsidRPr="00EF1BDE">
              <w:rPr>
                <w:rFonts w:ascii="Calibri" w:hAnsi="Calibri" w:cs="Calibri"/>
                <w:b/>
                <w:sz w:val="17"/>
                <w:szCs w:val="17"/>
              </w:rPr>
              <w:t>AGENDA ITEM</w:t>
            </w:r>
          </w:p>
        </w:tc>
        <w:tc>
          <w:tcPr>
            <w:tcW w:w="6030" w:type="dxa"/>
            <w:tcBorders>
              <w:top w:val="single" w:sz="6" w:space="0" w:color="auto"/>
              <w:bottom w:val="single" w:sz="6" w:space="0" w:color="auto"/>
            </w:tcBorders>
            <w:shd w:val="pct10" w:color="auto" w:fill="FFFFFF"/>
          </w:tcPr>
          <w:p w14:paraId="20891274" w14:textId="77777777" w:rsidR="006E76E1" w:rsidRPr="00EF1BDE" w:rsidRDefault="006E76E1" w:rsidP="00812870">
            <w:pPr>
              <w:widowControl w:val="0"/>
              <w:jc w:val="center"/>
              <w:rPr>
                <w:rFonts w:ascii="Calibri" w:hAnsi="Calibri" w:cs="Calibri"/>
                <w:b/>
                <w:sz w:val="17"/>
                <w:szCs w:val="17"/>
              </w:rPr>
            </w:pPr>
            <w:r w:rsidRPr="00EF1BDE">
              <w:rPr>
                <w:rFonts w:ascii="Calibri" w:hAnsi="Calibri" w:cs="Calibri"/>
                <w:b/>
                <w:sz w:val="17"/>
                <w:szCs w:val="17"/>
              </w:rPr>
              <w:t>ACTION/FOLLOW-UP</w:t>
            </w:r>
          </w:p>
        </w:tc>
      </w:tr>
      <w:tr w:rsidR="006E76E1" w:rsidRPr="00EF1BDE" w14:paraId="0F130809"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72A2734D" w14:textId="0BB030AF" w:rsidR="00D02C69" w:rsidRPr="00887942" w:rsidRDefault="005000A3" w:rsidP="005000A3">
            <w:pPr>
              <w:pStyle w:val="Heading7"/>
              <w:widowControl w:val="0"/>
              <w:numPr>
                <w:ilvl w:val="0"/>
                <w:numId w:val="2"/>
              </w:numPr>
              <w:ind w:left="342" w:hanging="342"/>
              <w:rPr>
                <w:rFonts w:ascii="Calibri" w:hAnsi="Calibri" w:cs="Calibri"/>
                <w:b w:val="0"/>
                <w:sz w:val="16"/>
                <w:szCs w:val="16"/>
              </w:rPr>
            </w:pPr>
            <w:r w:rsidRPr="00887942">
              <w:rPr>
                <w:rFonts w:ascii="Calibri" w:hAnsi="Calibri" w:cs="Calibri"/>
                <w:sz w:val="16"/>
                <w:szCs w:val="16"/>
              </w:rPr>
              <w:t>Roll - Angela</w:t>
            </w:r>
          </w:p>
        </w:tc>
        <w:tc>
          <w:tcPr>
            <w:tcW w:w="6030" w:type="dxa"/>
          </w:tcPr>
          <w:p w14:paraId="5488618C" w14:textId="32319550" w:rsidR="0086761B" w:rsidRPr="00887942" w:rsidRDefault="0086761B" w:rsidP="00774ED0">
            <w:pPr>
              <w:pStyle w:val="ListParagraph"/>
              <w:widowControl w:val="0"/>
              <w:ind w:left="521"/>
              <w:rPr>
                <w:rFonts w:ascii="Calibri" w:hAnsi="Calibri" w:cs="Calibri"/>
                <w:sz w:val="16"/>
                <w:szCs w:val="16"/>
              </w:rPr>
            </w:pPr>
          </w:p>
        </w:tc>
      </w:tr>
      <w:tr w:rsidR="00DD1364" w:rsidRPr="00EF1BDE" w14:paraId="2D91A09B"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79CB8FF8" w14:textId="77777777" w:rsidR="005000A3" w:rsidRPr="00887942" w:rsidRDefault="005000A3" w:rsidP="005000A3">
            <w:pPr>
              <w:pStyle w:val="ListParagraph"/>
              <w:numPr>
                <w:ilvl w:val="0"/>
                <w:numId w:val="2"/>
              </w:numPr>
              <w:ind w:left="341" w:hanging="341"/>
              <w:rPr>
                <w:rFonts w:ascii="Calibri" w:hAnsi="Calibri" w:cs="Calibri"/>
                <w:sz w:val="16"/>
                <w:szCs w:val="16"/>
              </w:rPr>
            </w:pPr>
            <w:bookmarkStart w:id="0" w:name="_Hlk158030587"/>
            <w:r w:rsidRPr="00887942">
              <w:rPr>
                <w:rFonts w:ascii="Calibri" w:hAnsi="Calibri" w:cs="Calibri"/>
                <w:b/>
                <w:bCs/>
                <w:sz w:val="16"/>
                <w:szCs w:val="16"/>
              </w:rPr>
              <w:t>Administrative/Housekeeping – Jeff/Angela/Recinda</w:t>
            </w:r>
            <w:r w:rsidR="00B64D11" w:rsidRPr="00887942">
              <w:rPr>
                <w:rFonts w:ascii="Calibri" w:hAnsi="Calibri" w:cs="Calibri"/>
                <w:b/>
                <w:bCs/>
                <w:sz w:val="16"/>
                <w:szCs w:val="16"/>
              </w:rPr>
              <w:t xml:space="preserve"> </w:t>
            </w:r>
          </w:p>
          <w:p w14:paraId="5D504104" w14:textId="2E1ECD0D" w:rsidR="005000A3" w:rsidRPr="00887942" w:rsidRDefault="005000A3" w:rsidP="006B3854">
            <w:pPr>
              <w:pStyle w:val="ListParagraph"/>
              <w:numPr>
                <w:ilvl w:val="1"/>
                <w:numId w:val="2"/>
              </w:numPr>
              <w:ind w:left="796"/>
              <w:rPr>
                <w:rFonts w:ascii="Calibri" w:hAnsi="Calibri" w:cs="Calibri"/>
                <w:sz w:val="16"/>
                <w:szCs w:val="16"/>
              </w:rPr>
            </w:pPr>
            <w:r w:rsidRPr="00887942">
              <w:rPr>
                <w:rFonts w:ascii="Calibri" w:hAnsi="Calibri" w:cs="Calibri"/>
                <w:b/>
                <w:bCs/>
                <w:sz w:val="16"/>
                <w:szCs w:val="16"/>
              </w:rPr>
              <w:t xml:space="preserve">Call for new agenda </w:t>
            </w:r>
            <w:proofErr w:type="gramStart"/>
            <w:r w:rsidRPr="00887942">
              <w:rPr>
                <w:rFonts w:ascii="Calibri" w:hAnsi="Calibri" w:cs="Calibri"/>
                <w:b/>
                <w:bCs/>
                <w:sz w:val="16"/>
                <w:szCs w:val="16"/>
              </w:rPr>
              <w:t>items</w:t>
            </w:r>
            <w:proofErr w:type="gramEnd"/>
          </w:p>
          <w:p w14:paraId="1E91BB82" w14:textId="30C1DC61" w:rsidR="005000A3" w:rsidRPr="00887942" w:rsidRDefault="005000A3" w:rsidP="006B3854">
            <w:pPr>
              <w:pStyle w:val="ListParagraph"/>
              <w:numPr>
                <w:ilvl w:val="1"/>
                <w:numId w:val="2"/>
              </w:numPr>
              <w:ind w:left="796"/>
              <w:rPr>
                <w:rFonts w:ascii="Calibri" w:hAnsi="Calibri" w:cs="Calibri"/>
                <w:sz w:val="16"/>
                <w:szCs w:val="16"/>
              </w:rPr>
            </w:pPr>
            <w:r w:rsidRPr="00887942">
              <w:rPr>
                <w:rFonts w:ascii="Calibri" w:hAnsi="Calibri" w:cs="Calibri"/>
                <w:b/>
                <w:bCs/>
                <w:sz w:val="16"/>
                <w:szCs w:val="16"/>
              </w:rPr>
              <w:t>Review/Approve Minutes</w:t>
            </w:r>
            <w:r w:rsidR="00ED03BD" w:rsidRPr="00887942">
              <w:rPr>
                <w:rFonts w:ascii="Calibri" w:hAnsi="Calibri" w:cs="Calibri"/>
                <w:sz w:val="16"/>
                <w:szCs w:val="16"/>
              </w:rPr>
              <w:t xml:space="preserve"> – </w:t>
            </w:r>
            <w:r w:rsidR="001237F5">
              <w:rPr>
                <w:rFonts w:ascii="Calibri" w:hAnsi="Calibri" w:cs="Calibri"/>
                <w:sz w:val="16"/>
                <w:szCs w:val="16"/>
              </w:rPr>
              <w:t>April</w:t>
            </w:r>
            <w:r w:rsidR="00ED03BD" w:rsidRPr="00887942">
              <w:rPr>
                <w:rFonts w:ascii="Calibri" w:hAnsi="Calibri" w:cs="Calibri"/>
                <w:sz w:val="16"/>
                <w:szCs w:val="16"/>
              </w:rPr>
              <w:t xml:space="preserve"> meeting minutes were approved.</w:t>
            </w:r>
          </w:p>
          <w:p w14:paraId="2561BCE2" w14:textId="06433D3F" w:rsidR="000453D8" w:rsidRPr="00887942" w:rsidRDefault="005000A3" w:rsidP="006B3854">
            <w:pPr>
              <w:pStyle w:val="ListParagraph"/>
              <w:numPr>
                <w:ilvl w:val="1"/>
                <w:numId w:val="2"/>
              </w:numPr>
              <w:ind w:left="796"/>
              <w:rPr>
                <w:rFonts w:ascii="Calibri" w:hAnsi="Calibri" w:cs="Calibri"/>
                <w:sz w:val="16"/>
                <w:szCs w:val="16"/>
              </w:rPr>
            </w:pPr>
            <w:r w:rsidRPr="00887942">
              <w:rPr>
                <w:rFonts w:ascii="Calibri" w:hAnsi="Calibri" w:cs="Calibri"/>
                <w:b/>
                <w:bCs/>
                <w:sz w:val="16"/>
                <w:szCs w:val="16"/>
              </w:rPr>
              <w:t>Questions on Short Updates</w:t>
            </w:r>
            <w:r w:rsidR="001853DA" w:rsidRPr="00887942">
              <w:rPr>
                <w:rFonts w:ascii="Calibri" w:hAnsi="Calibri" w:cs="Calibri"/>
                <w:b/>
                <w:bCs/>
                <w:sz w:val="16"/>
                <w:szCs w:val="16"/>
              </w:rPr>
              <w:tab/>
            </w:r>
            <w:bookmarkEnd w:id="0"/>
            <w:r w:rsidR="001237F5">
              <w:rPr>
                <w:rFonts w:ascii="Calibri" w:hAnsi="Calibri" w:cs="Calibri"/>
                <w:sz w:val="16"/>
                <w:szCs w:val="16"/>
              </w:rPr>
              <w:t xml:space="preserve"> - Sarah will give an update on the AI/AN TF at the May meeting</w:t>
            </w:r>
          </w:p>
        </w:tc>
        <w:tc>
          <w:tcPr>
            <w:tcW w:w="6030" w:type="dxa"/>
          </w:tcPr>
          <w:p w14:paraId="3197F4A8" w14:textId="16C6C3E1" w:rsidR="00901432" w:rsidRPr="00887942" w:rsidRDefault="00901432" w:rsidP="000453D8">
            <w:pPr>
              <w:pStyle w:val="ListParagraph"/>
              <w:widowControl w:val="0"/>
              <w:ind w:left="500"/>
              <w:rPr>
                <w:rFonts w:ascii="Calibri" w:hAnsi="Calibri" w:cs="Calibri"/>
                <w:sz w:val="16"/>
                <w:szCs w:val="16"/>
              </w:rPr>
            </w:pPr>
          </w:p>
        </w:tc>
      </w:tr>
      <w:tr w:rsidR="006B3854" w:rsidRPr="00EF1BDE" w14:paraId="6F30BBC1"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6A391647" w14:textId="77777777" w:rsidR="006B3854" w:rsidRDefault="006B3854" w:rsidP="005000A3">
            <w:pPr>
              <w:pStyle w:val="ListParagraph"/>
              <w:numPr>
                <w:ilvl w:val="0"/>
                <w:numId w:val="2"/>
              </w:numPr>
              <w:ind w:left="341" w:hanging="360"/>
              <w:rPr>
                <w:rFonts w:asciiTheme="minorHAnsi" w:hAnsiTheme="minorHAnsi" w:cstheme="minorHAnsi"/>
                <w:b/>
                <w:sz w:val="16"/>
                <w:szCs w:val="16"/>
              </w:rPr>
            </w:pPr>
            <w:r>
              <w:rPr>
                <w:rFonts w:asciiTheme="minorHAnsi" w:hAnsiTheme="minorHAnsi" w:cstheme="minorHAnsi"/>
                <w:b/>
                <w:sz w:val="16"/>
                <w:szCs w:val="16"/>
              </w:rPr>
              <w:t>New WG/TF Chairs</w:t>
            </w:r>
          </w:p>
          <w:p w14:paraId="183ED934" w14:textId="77777777" w:rsidR="006B3854" w:rsidRDefault="006B3854" w:rsidP="006B3854">
            <w:pPr>
              <w:pStyle w:val="ListParagraph"/>
              <w:numPr>
                <w:ilvl w:val="1"/>
                <w:numId w:val="2"/>
              </w:numPr>
              <w:ind w:left="796"/>
              <w:rPr>
                <w:rFonts w:asciiTheme="minorHAnsi" w:hAnsiTheme="minorHAnsi" w:cstheme="minorHAnsi"/>
                <w:b/>
                <w:sz w:val="16"/>
                <w:szCs w:val="16"/>
              </w:rPr>
            </w:pPr>
            <w:r>
              <w:rPr>
                <w:rFonts w:asciiTheme="minorHAnsi" w:hAnsiTheme="minorHAnsi" w:cstheme="minorHAnsi"/>
                <w:b/>
                <w:sz w:val="16"/>
                <w:szCs w:val="16"/>
              </w:rPr>
              <w:t xml:space="preserve">CiNA </w:t>
            </w:r>
            <w:proofErr w:type="spellStart"/>
            <w:r>
              <w:rPr>
                <w:rFonts w:asciiTheme="minorHAnsi" w:hAnsiTheme="minorHAnsi" w:cstheme="minorHAnsi"/>
                <w:b/>
                <w:sz w:val="16"/>
                <w:szCs w:val="16"/>
              </w:rPr>
              <w:t>Geogrphic</w:t>
            </w:r>
            <w:proofErr w:type="spellEnd"/>
            <w:r>
              <w:rPr>
                <w:rFonts w:asciiTheme="minorHAnsi" w:hAnsiTheme="minorHAnsi" w:cstheme="minorHAnsi"/>
                <w:b/>
                <w:sz w:val="16"/>
                <w:szCs w:val="16"/>
              </w:rPr>
              <w:t xml:space="preserve"> TF (Daniel Wiese)</w:t>
            </w:r>
          </w:p>
          <w:p w14:paraId="0B0E6B2C" w14:textId="6848BEC4" w:rsidR="001237F5" w:rsidRPr="001237F5" w:rsidRDefault="007C4A59" w:rsidP="001237F5">
            <w:pPr>
              <w:pStyle w:val="ListParagraph"/>
              <w:ind w:left="796"/>
              <w:rPr>
                <w:rFonts w:asciiTheme="minorHAnsi" w:hAnsiTheme="minorHAnsi" w:cstheme="minorHAnsi"/>
                <w:bCs/>
                <w:sz w:val="16"/>
                <w:szCs w:val="16"/>
              </w:rPr>
            </w:pPr>
            <w:r w:rsidRPr="007C4A59">
              <w:rPr>
                <w:rFonts w:asciiTheme="minorHAnsi" w:hAnsiTheme="minorHAnsi" w:cstheme="minorHAnsi"/>
                <w:bCs/>
                <w:sz w:val="16"/>
                <w:szCs w:val="16"/>
              </w:rPr>
              <w:t xml:space="preserve">Daniel </w:t>
            </w:r>
            <w:r>
              <w:rPr>
                <w:rFonts w:asciiTheme="minorHAnsi" w:hAnsiTheme="minorHAnsi" w:cstheme="minorHAnsi"/>
                <w:bCs/>
                <w:sz w:val="16"/>
                <w:szCs w:val="16"/>
              </w:rPr>
              <w:t>is</w:t>
            </w:r>
            <w:r w:rsidRPr="007C4A59">
              <w:rPr>
                <w:rFonts w:asciiTheme="minorHAnsi" w:hAnsiTheme="minorHAnsi" w:cstheme="minorHAnsi"/>
                <w:bCs/>
                <w:sz w:val="16"/>
                <w:szCs w:val="16"/>
              </w:rPr>
              <w:t xml:space="preserve"> the lead of the Geographic Task Force and discuss</w:t>
            </w:r>
            <w:r>
              <w:rPr>
                <w:rFonts w:asciiTheme="minorHAnsi" w:hAnsiTheme="minorHAnsi" w:cstheme="minorHAnsi"/>
                <w:bCs/>
                <w:sz w:val="16"/>
                <w:szCs w:val="16"/>
              </w:rPr>
              <w:t>ed</w:t>
            </w:r>
            <w:r w:rsidRPr="007C4A59">
              <w:rPr>
                <w:rFonts w:asciiTheme="minorHAnsi" w:hAnsiTheme="minorHAnsi" w:cstheme="minorHAnsi"/>
                <w:bCs/>
                <w:sz w:val="16"/>
                <w:szCs w:val="16"/>
              </w:rPr>
              <w:t xml:space="preserve"> his background and research focus. </w:t>
            </w:r>
            <w:r>
              <w:rPr>
                <w:rFonts w:asciiTheme="minorHAnsi" w:hAnsiTheme="minorHAnsi" w:cstheme="minorHAnsi"/>
                <w:bCs/>
                <w:sz w:val="16"/>
                <w:szCs w:val="16"/>
              </w:rPr>
              <w:t>He shared th</w:t>
            </w:r>
            <w:r w:rsidRPr="007C4A59">
              <w:rPr>
                <w:rFonts w:asciiTheme="minorHAnsi" w:hAnsiTheme="minorHAnsi" w:cstheme="minorHAnsi"/>
                <w:bCs/>
                <w:sz w:val="16"/>
                <w:szCs w:val="16"/>
              </w:rPr>
              <w:t>at he had already met with Recinda to start organizing the group.</w:t>
            </w:r>
            <w:r>
              <w:rPr>
                <w:rFonts w:asciiTheme="minorHAnsi" w:hAnsiTheme="minorHAnsi" w:cstheme="minorHAnsi"/>
                <w:bCs/>
                <w:sz w:val="16"/>
                <w:szCs w:val="16"/>
              </w:rPr>
              <w:t xml:space="preserve"> </w:t>
            </w:r>
            <w:r w:rsidRPr="007C4A59">
              <w:rPr>
                <w:rFonts w:asciiTheme="minorHAnsi" w:hAnsiTheme="minorHAnsi" w:cstheme="minorHAnsi"/>
                <w:bCs/>
                <w:sz w:val="16"/>
                <w:szCs w:val="16"/>
              </w:rPr>
              <w:t>The group aims to revise traditional measures of socio-economic status and explore better ways to incorporate them into cancer research using data from the census track level. Recinda mentioned that the next step is to recruit new members and expressed gratitude towards Daniel for taking on the role of chair.</w:t>
            </w:r>
            <w:r>
              <w:rPr>
                <w:rFonts w:asciiTheme="minorHAnsi" w:hAnsiTheme="minorHAnsi" w:cstheme="minorHAnsi"/>
                <w:bCs/>
                <w:sz w:val="16"/>
                <w:szCs w:val="16"/>
              </w:rPr>
              <w:t xml:space="preserve"> The focus of the group is census track level data. </w:t>
            </w:r>
          </w:p>
          <w:p w14:paraId="649DC694" w14:textId="77777777" w:rsidR="006B3854" w:rsidRDefault="006B3854" w:rsidP="006B3854">
            <w:pPr>
              <w:pStyle w:val="ListParagraph"/>
              <w:numPr>
                <w:ilvl w:val="1"/>
                <w:numId w:val="2"/>
              </w:numPr>
              <w:ind w:left="796"/>
              <w:rPr>
                <w:rFonts w:asciiTheme="minorHAnsi" w:hAnsiTheme="minorHAnsi" w:cstheme="minorHAnsi"/>
                <w:b/>
                <w:sz w:val="16"/>
                <w:szCs w:val="16"/>
              </w:rPr>
            </w:pPr>
            <w:r>
              <w:rPr>
                <w:rFonts w:asciiTheme="minorHAnsi" w:hAnsiTheme="minorHAnsi" w:cstheme="minorHAnsi"/>
                <w:b/>
                <w:sz w:val="16"/>
                <w:szCs w:val="16"/>
              </w:rPr>
              <w:t xml:space="preserve">RDU Social Media WG </w:t>
            </w:r>
            <w:r w:rsidR="001237F5">
              <w:rPr>
                <w:rFonts w:asciiTheme="minorHAnsi" w:hAnsiTheme="minorHAnsi" w:cstheme="minorHAnsi"/>
                <w:b/>
                <w:sz w:val="16"/>
                <w:szCs w:val="16"/>
              </w:rPr>
              <w:t>(</w:t>
            </w:r>
            <w:r>
              <w:rPr>
                <w:rFonts w:asciiTheme="minorHAnsi" w:hAnsiTheme="minorHAnsi" w:cstheme="minorHAnsi"/>
                <w:b/>
                <w:sz w:val="16"/>
                <w:szCs w:val="16"/>
              </w:rPr>
              <w:t>Lena Swander</w:t>
            </w:r>
            <w:r w:rsidR="001237F5">
              <w:rPr>
                <w:rFonts w:asciiTheme="minorHAnsi" w:hAnsiTheme="minorHAnsi" w:cstheme="minorHAnsi"/>
                <w:b/>
                <w:sz w:val="16"/>
                <w:szCs w:val="16"/>
              </w:rPr>
              <w:t>)</w:t>
            </w:r>
          </w:p>
          <w:p w14:paraId="2B5B1C6B" w14:textId="7C9AF774" w:rsidR="007C4A59" w:rsidRPr="007C4A59" w:rsidRDefault="007C4A59" w:rsidP="007C4A59">
            <w:pPr>
              <w:pStyle w:val="ListParagraph"/>
              <w:ind w:left="796"/>
              <w:rPr>
                <w:rFonts w:asciiTheme="minorHAnsi" w:hAnsiTheme="minorHAnsi" w:cstheme="minorHAnsi"/>
                <w:bCs/>
                <w:sz w:val="16"/>
                <w:szCs w:val="16"/>
              </w:rPr>
            </w:pPr>
            <w:r w:rsidRPr="007C4A59">
              <w:rPr>
                <w:rFonts w:asciiTheme="minorHAnsi" w:hAnsiTheme="minorHAnsi" w:cstheme="minorHAnsi"/>
                <w:bCs/>
                <w:sz w:val="16"/>
                <w:szCs w:val="16"/>
              </w:rPr>
              <w:t xml:space="preserve">Lena Swaner from the Wisconsin </w:t>
            </w:r>
            <w:r>
              <w:rPr>
                <w:rFonts w:asciiTheme="minorHAnsi" w:hAnsiTheme="minorHAnsi" w:cstheme="minorHAnsi"/>
                <w:bCs/>
                <w:sz w:val="16"/>
                <w:szCs w:val="16"/>
              </w:rPr>
              <w:t>C</w:t>
            </w:r>
            <w:r w:rsidRPr="007C4A59">
              <w:rPr>
                <w:rFonts w:asciiTheme="minorHAnsi" w:hAnsiTheme="minorHAnsi" w:cstheme="minorHAnsi"/>
                <w:bCs/>
                <w:sz w:val="16"/>
                <w:szCs w:val="16"/>
              </w:rPr>
              <w:t xml:space="preserve">ancer </w:t>
            </w:r>
            <w:r>
              <w:rPr>
                <w:rFonts w:asciiTheme="minorHAnsi" w:hAnsiTheme="minorHAnsi" w:cstheme="minorHAnsi"/>
                <w:bCs/>
                <w:sz w:val="16"/>
                <w:szCs w:val="16"/>
              </w:rPr>
              <w:t>R</w:t>
            </w:r>
            <w:r w:rsidRPr="007C4A59">
              <w:rPr>
                <w:rFonts w:asciiTheme="minorHAnsi" w:hAnsiTheme="minorHAnsi" w:cstheme="minorHAnsi"/>
                <w:bCs/>
                <w:sz w:val="16"/>
                <w:szCs w:val="16"/>
              </w:rPr>
              <w:t xml:space="preserve">eporting </w:t>
            </w:r>
            <w:r>
              <w:rPr>
                <w:rFonts w:asciiTheme="minorHAnsi" w:hAnsiTheme="minorHAnsi" w:cstheme="minorHAnsi"/>
                <w:bCs/>
                <w:sz w:val="16"/>
                <w:szCs w:val="16"/>
              </w:rPr>
              <w:t>S</w:t>
            </w:r>
            <w:r w:rsidRPr="007C4A59">
              <w:rPr>
                <w:rFonts w:asciiTheme="minorHAnsi" w:hAnsiTheme="minorHAnsi" w:cstheme="minorHAnsi"/>
                <w:bCs/>
                <w:sz w:val="16"/>
                <w:szCs w:val="16"/>
              </w:rPr>
              <w:t xml:space="preserve">ystem </w:t>
            </w:r>
            <w:r>
              <w:rPr>
                <w:rFonts w:asciiTheme="minorHAnsi" w:hAnsiTheme="minorHAnsi" w:cstheme="minorHAnsi"/>
                <w:bCs/>
                <w:sz w:val="16"/>
                <w:szCs w:val="16"/>
              </w:rPr>
              <w:t>is a</w:t>
            </w:r>
            <w:r w:rsidRPr="007C4A59">
              <w:rPr>
                <w:rFonts w:asciiTheme="minorHAnsi" w:hAnsiTheme="minorHAnsi" w:cstheme="minorHAnsi"/>
                <w:bCs/>
                <w:sz w:val="16"/>
                <w:szCs w:val="16"/>
              </w:rPr>
              <w:t xml:space="preserve"> new member. Lena shared her excitement about bringing her experience from working with researchers and analysts to the group. The team also discussed the recent approval of the charter for the </w:t>
            </w:r>
            <w:r>
              <w:rPr>
                <w:rFonts w:asciiTheme="minorHAnsi" w:hAnsiTheme="minorHAnsi" w:cstheme="minorHAnsi"/>
                <w:bCs/>
                <w:sz w:val="16"/>
                <w:szCs w:val="16"/>
              </w:rPr>
              <w:t>RDU S</w:t>
            </w:r>
            <w:r w:rsidRPr="007C4A59">
              <w:rPr>
                <w:rFonts w:asciiTheme="minorHAnsi" w:hAnsiTheme="minorHAnsi" w:cstheme="minorHAnsi"/>
                <w:bCs/>
                <w:sz w:val="16"/>
                <w:szCs w:val="16"/>
              </w:rPr>
              <w:t xml:space="preserve">ocial </w:t>
            </w:r>
            <w:r>
              <w:rPr>
                <w:rFonts w:asciiTheme="minorHAnsi" w:hAnsiTheme="minorHAnsi" w:cstheme="minorHAnsi"/>
                <w:bCs/>
                <w:sz w:val="16"/>
                <w:szCs w:val="16"/>
              </w:rPr>
              <w:t>M</w:t>
            </w:r>
            <w:r w:rsidRPr="007C4A59">
              <w:rPr>
                <w:rFonts w:asciiTheme="minorHAnsi" w:hAnsiTheme="minorHAnsi" w:cstheme="minorHAnsi"/>
                <w:bCs/>
                <w:sz w:val="16"/>
                <w:szCs w:val="16"/>
              </w:rPr>
              <w:t xml:space="preserve">edia </w:t>
            </w:r>
            <w:r>
              <w:rPr>
                <w:rFonts w:asciiTheme="minorHAnsi" w:hAnsiTheme="minorHAnsi" w:cstheme="minorHAnsi"/>
                <w:bCs/>
                <w:sz w:val="16"/>
                <w:szCs w:val="16"/>
              </w:rPr>
              <w:t>W</w:t>
            </w:r>
            <w:r w:rsidRPr="007C4A59">
              <w:rPr>
                <w:rFonts w:asciiTheme="minorHAnsi" w:hAnsiTheme="minorHAnsi" w:cstheme="minorHAnsi"/>
                <w:bCs/>
                <w:sz w:val="16"/>
                <w:szCs w:val="16"/>
              </w:rPr>
              <w:t xml:space="preserve">ork </w:t>
            </w:r>
            <w:r>
              <w:rPr>
                <w:rFonts w:asciiTheme="minorHAnsi" w:hAnsiTheme="minorHAnsi" w:cstheme="minorHAnsi"/>
                <w:bCs/>
                <w:sz w:val="16"/>
                <w:szCs w:val="16"/>
              </w:rPr>
              <w:t>G</w:t>
            </w:r>
            <w:r w:rsidRPr="007C4A59">
              <w:rPr>
                <w:rFonts w:asciiTheme="minorHAnsi" w:hAnsiTheme="minorHAnsi" w:cstheme="minorHAnsi"/>
                <w:bCs/>
                <w:sz w:val="16"/>
                <w:szCs w:val="16"/>
              </w:rPr>
              <w:t>roup, with plans to recruit more members.</w:t>
            </w:r>
          </w:p>
        </w:tc>
        <w:tc>
          <w:tcPr>
            <w:tcW w:w="6030" w:type="dxa"/>
          </w:tcPr>
          <w:p w14:paraId="615E069E" w14:textId="7ECAA275" w:rsidR="006B3854" w:rsidRPr="00887942" w:rsidRDefault="006B3854" w:rsidP="006B3854">
            <w:pPr>
              <w:pStyle w:val="ListParagraph"/>
              <w:widowControl w:val="0"/>
              <w:numPr>
                <w:ilvl w:val="0"/>
                <w:numId w:val="8"/>
              </w:numPr>
              <w:ind w:left="341"/>
              <w:rPr>
                <w:rFonts w:ascii="Calibri" w:hAnsi="Calibri" w:cs="Calibri"/>
                <w:sz w:val="16"/>
                <w:szCs w:val="16"/>
              </w:rPr>
            </w:pPr>
            <w:r w:rsidRPr="006B3854">
              <w:rPr>
                <w:rFonts w:ascii="Calibri" w:hAnsi="Calibri" w:cs="Calibri"/>
                <w:sz w:val="16"/>
                <w:szCs w:val="16"/>
              </w:rPr>
              <w:t xml:space="preserve">Recinda will set up the 90-minute meeting on July 23rd to discuss updates from the work groups and task </w:t>
            </w:r>
            <w:r w:rsidR="001237F5" w:rsidRPr="006B3854">
              <w:rPr>
                <w:rFonts w:ascii="Calibri" w:hAnsi="Calibri" w:cs="Calibri"/>
                <w:sz w:val="16"/>
                <w:szCs w:val="16"/>
              </w:rPr>
              <w:t>forces and</w:t>
            </w:r>
            <w:r w:rsidRPr="006B3854">
              <w:rPr>
                <w:rFonts w:ascii="Calibri" w:hAnsi="Calibri" w:cs="Calibri"/>
                <w:sz w:val="16"/>
                <w:szCs w:val="16"/>
              </w:rPr>
              <w:t xml:space="preserve"> will invite the relevant chairs and members.</w:t>
            </w:r>
          </w:p>
        </w:tc>
      </w:tr>
      <w:tr w:rsidR="0030182A" w:rsidRPr="00EF1BDE" w14:paraId="2C53991F"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6A925025" w14:textId="77777777" w:rsidR="00774ED0" w:rsidRDefault="005000A3" w:rsidP="005000A3">
            <w:pPr>
              <w:pStyle w:val="ListParagraph"/>
              <w:numPr>
                <w:ilvl w:val="0"/>
                <w:numId w:val="2"/>
              </w:numPr>
              <w:ind w:left="341" w:hanging="360"/>
              <w:rPr>
                <w:rFonts w:asciiTheme="minorHAnsi" w:hAnsiTheme="minorHAnsi" w:cstheme="minorHAnsi"/>
                <w:b/>
                <w:sz w:val="16"/>
                <w:szCs w:val="16"/>
              </w:rPr>
            </w:pPr>
            <w:r w:rsidRPr="00887942">
              <w:rPr>
                <w:rFonts w:asciiTheme="minorHAnsi" w:hAnsiTheme="minorHAnsi" w:cstheme="minorHAnsi"/>
                <w:b/>
                <w:sz w:val="16"/>
                <w:szCs w:val="16"/>
              </w:rPr>
              <w:t>Board Update – Board Liaisons</w:t>
            </w:r>
          </w:p>
          <w:p w14:paraId="627C07C7" w14:textId="5D3822F9" w:rsidR="0080523C" w:rsidRPr="0080523C" w:rsidRDefault="0080523C" w:rsidP="0080523C">
            <w:pPr>
              <w:pStyle w:val="ListParagraph"/>
              <w:ind w:left="341"/>
              <w:rPr>
                <w:rFonts w:asciiTheme="minorHAnsi" w:hAnsiTheme="minorHAnsi" w:cstheme="minorHAnsi"/>
                <w:bCs/>
                <w:sz w:val="16"/>
                <w:szCs w:val="16"/>
              </w:rPr>
            </w:pPr>
            <w:r>
              <w:rPr>
                <w:rFonts w:asciiTheme="minorHAnsi" w:hAnsiTheme="minorHAnsi" w:cstheme="minorHAnsi"/>
                <w:bCs/>
                <w:sz w:val="16"/>
                <w:szCs w:val="16"/>
              </w:rPr>
              <w:t xml:space="preserve">Sarah gave an update on the Board’s efforts to improve communication with other committees and the </w:t>
            </w:r>
            <w:proofErr w:type="gramStart"/>
            <w:r>
              <w:rPr>
                <w:rFonts w:asciiTheme="minorHAnsi" w:hAnsiTheme="minorHAnsi" w:cstheme="minorHAnsi"/>
                <w:bCs/>
                <w:sz w:val="16"/>
                <w:szCs w:val="16"/>
              </w:rPr>
              <w:t>boar</w:t>
            </w:r>
            <w:proofErr w:type="gramEnd"/>
            <w:r>
              <w:rPr>
                <w:rFonts w:asciiTheme="minorHAnsi" w:hAnsiTheme="minorHAnsi" w:cstheme="minorHAnsi"/>
                <w:bCs/>
                <w:sz w:val="16"/>
                <w:szCs w:val="16"/>
              </w:rPr>
              <w:t xml:space="preserve">. </w:t>
            </w:r>
          </w:p>
          <w:p w14:paraId="30B5479A" w14:textId="77777777" w:rsidR="00ED03BD" w:rsidRDefault="006B3854" w:rsidP="006B3854">
            <w:pPr>
              <w:pStyle w:val="ListParagraph"/>
              <w:numPr>
                <w:ilvl w:val="1"/>
                <w:numId w:val="2"/>
              </w:numPr>
              <w:ind w:left="796"/>
              <w:rPr>
                <w:rFonts w:asciiTheme="minorHAnsi" w:hAnsiTheme="minorHAnsi" w:cstheme="minorHAnsi"/>
                <w:b/>
                <w:sz w:val="16"/>
                <w:szCs w:val="16"/>
              </w:rPr>
            </w:pPr>
            <w:r>
              <w:rPr>
                <w:rFonts w:asciiTheme="minorHAnsi" w:hAnsiTheme="minorHAnsi" w:cstheme="minorHAnsi"/>
                <w:b/>
                <w:sz w:val="16"/>
                <w:szCs w:val="16"/>
              </w:rPr>
              <w:t>Data Release Guidelines</w:t>
            </w:r>
          </w:p>
          <w:p w14:paraId="340376AE" w14:textId="02573A43" w:rsidR="0080523C" w:rsidRPr="0080523C" w:rsidRDefault="0080523C" w:rsidP="0080523C">
            <w:pPr>
              <w:pStyle w:val="ListParagraph"/>
              <w:ind w:left="796"/>
              <w:rPr>
                <w:rFonts w:asciiTheme="minorHAnsi" w:hAnsiTheme="minorHAnsi" w:cstheme="minorHAnsi"/>
                <w:bCs/>
                <w:sz w:val="16"/>
                <w:szCs w:val="16"/>
              </w:rPr>
            </w:pPr>
            <w:r w:rsidRPr="0080523C">
              <w:rPr>
                <w:rFonts w:asciiTheme="minorHAnsi" w:hAnsiTheme="minorHAnsi" w:cstheme="minorHAnsi"/>
                <w:bCs/>
                <w:sz w:val="16"/>
                <w:szCs w:val="16"/>
              </w:rPr>
              <w:t>The board discussed data release guidelines, which were positively received</w:t>
            </w:r>
            <w:r>
              <w:rPr>
                <w:rFonts w:asciiTheme="minorHAnsi" w:hAnsiTheme="minorHAnsi" w:cstheme="minorHAnsi"/>
                <w:bCs/>
                <w:sz w:val="16"/>
                <w:szCs w:val="16"/>
              </w:rPr>
              <w:t xml:space="preserve"> but not yet voted on</w:t>
            </w:r>
            <w:r w:rsidRPr="0080523C">
              <w:rPr>
                <w:rFonts w:asciiTheme="minorHAnsi" w:hAnsiTheme="minorHAnsi" w:cstheme="minorHAnsi"/>
                <w:bCs/>
                <w:sz w:val="16"/>
                <w:szCs w:val="16"/>
              </w:rPr>
              <w:t>. Bozena reported that these guidelines were in the process of being posted on the data security and confidentiality website. Additionally, it was mentioned that a narrative article about the guidelines would be published to notify people.</w:t>
            </w:r>
          </w:p>
        </w:tc>
        <w:tc>
          <w:tcPr>
            <w:tcW w:w="6030" w:type="dxa"/>
          </w:tcPr>
          <w:p w14:paraId="03ECBE77" w14:textId="3339E88B" w:rsidR="00622C09" w:rsidRPr="00887942" w:rsidRDefault="00622C09" w:rsidP="00F3396D">
            <w:pPr>
              <w:pStyle w:val="ListParagraph"/>
              <w:widowControl w:val="0"/>
              <w:ind w:left="521"/>
              <w:rPr>
                <w:rFonts w:ascii="Calibri" w:hAnsi="Calibri" w:cs="Calibri"/>
                <w:sz w:val="16"/>
                <w:szCs w:val="16"/>
              </w:rPr>
            </w:pPr>
          </w:p>
        </w:tc>
      </w:tr>
      <w:tr w:rsidR="005000A3" w:rsidRPr="00EF1BDE" w14:paraId="2AB89607"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Height w:val="2780"/>
        </w:trPr>
        <w:tc>
          <w:tcPr>
            <w:tcW w:w="7830" w:type="dxa"/>
          </w:tcPr>
          <w:p w14:paraId="790F8B9F" w14:textId="7F22E88D" w:rsidR="005000A3" w:rsidRPr="00887942" w:rsidRDefault="00573928" w:rsidP="008E7666">
            <w:pPr>
              <w:pStyle w:val="ListParagraph"/>
              <w:numPr>
                <w:ilvl w:val="0"/>
                <w:numId w:val="2"/>
              </w:numPr>
              <w:ind w:left="341" w:hanging="360"/>
              <w:rPr>
                <w:rFonts w:asciiTheme="minorHAnsi" w:hAnsiTheme="minorHAnsi" w:cstheme="minorHAnsi"/>
                <w:b/>
                <w:bCs/>
                <w:sz w:val="16"/>
                <w:szCs w:val="16"/>
              </w:rPr>
            </w:pPr>
            <w:r>
              <w:rPr>
                <w:rFonts w:asciiTheme="minorHAnsi" w:hAnsiTheme="minorHAnsi" w:cstheme="minorHAnsi"/>
                <w:b/>
                <w:bCs/>
                <w:sz w:val="16"/>
                <w:szCs w:val="16"/>
              </w:rPr>
              <w:t>Newsworthy Topics</w:t>
            </w:r>
          </w:p>
          <w:p w14:paraId="37C40FE8" w14:textId="77777777" w:rsidR="006B3854" w:rsidRPr="006B3854" w:rsidRDefault="00573928" w:rsidP="006B3854">
            <w:pPr>
              <w:pStyle w:val="ListParagraph"/>
              <w:numPr>
                <w:ilvl w:val="1"/>
                <w:numId w:val="2"/>
              </w:numPr>
              <w:ind w:left="796"/>
              <w:rPr>
                <w:rFonts w:asciiTheme="minorHAnsi" w:hAnsiTheme="minorHAnsi" w:cstheme="minorHAnsi"/>
                <w:sz w:val="16"/>
                <w:szCs w:val="16"/>
              </w:rPr>
            </w:pPr>
            <w:r w:rsidRPr="006B3854">
              <w:rPr>
                <w:rFonts w:asciiTheme="minorHAnsi" w:hAnsiTheme="minorHAnsi" w:cstheme="minorHAnsi"/>
                <w:b/>
                <w:bCs/>
                <w:sz w:val="16"/>
                <w:szCs w:val="16"/>
              </w:rPr>
              <w:t>NAACCR Narrative</w:t>
            </w:r>
          </w:p>
          <w:p w14:paraId="518C53A7" w14:textId="77777777" w:rsidR="006B3854" w:rsidRDefault="00CD1516" w:rsidP="006B3854">
            <w:pPr>
              <w:pStyle w:val="ListParagraph"/>
              <w:numPr>
                <w:ilvl w:val="2"/>
                <w:numId w:val="7"/>
              </w:numPr>
              <w:ind w:left="1066"/>
              <w:rPr>
                <w:rFonts w:asciiTheme="minorHAnsi" w:eastAsiaTheme="minorHAnsi" w:hAnsiTheme="minorHAnsi" w:cstheme="minorHAnsi"/>
                <w:b/>
                <w:sz w:val="16"/>
                <w:szCs w:val="16"/>
              </w:rPr>
            </w:pPr>
            <w:r w:rsidRPr="006B3854">
              <w:rPr>
                <w:rFonts w:asciiTheme="minorHAnsi" w:hAnsiTheme="minorHAnsi" w:cstheme="minorHAnsi"/>
                <w:b/>
                <w:sz w:val="16"/>
                <w:szCs w:val="16"/>
              </w:rPr>
              <w:t xml:space="preserve"> </w:t>
            </w:r>
            <w:r w:rsidR="006B3854" w:rsidRPr="006B3854">
              <w:rPr>
                <w:rFonts w:asciiTheme="minorHAnsi" w:eastAsiaTheme="minorHAnsi" w:hAnsiTheme="minorHAnsi" w:cstheme="minorHAnsi"/>
                <w:b/>
                <w:sz w:val="16"/>
                <w:szCs w:val="16"/>
              </w:rPr>
              <w:t>Data Release Guidelines (Bozena)</w:t>
            </w:r>
          </w:p>
          <w:p w14:paraId="1909215C" w14:textId="381B494E" w:rsidR="0080523C" w:rsidRPr="0080523C" w:rsidRDefault="0080523C" w:rsidP="0080523C">
            <w:pPr>
              <w:pStyle w:val="ListParagraph"/>
              <w:ind w:left="1066"/>
              <w:rPr>
                <w:rFonts w:asciiTheme="minorHAnsi" w:eastAsiaTheme="minorHAnsi" w:hAnsiTheme="minorHAnsi" w:cstheme="minorHAnsi"/>
                <w:bCs/>
                <w:sz w:val="16"/>
                <w:szCs w:val="16"/>
              </w:rPr>
            </w:pPr>
            <w:r w:rsidRPr="0080523C">
              <w:rPr>
                <w:rFonts w:asciiTheme="minorHAnsi" w:eastAsiaTheme="minorHAnsi" w:hAnsiTheme="minorHAnsi" w:cstheme="minorHAnsi"/>
                <w:bCs/>
                <w:sz w:val="16"/>
                <w:szCs w:val="16"/>
              </w:rPr>
              <w:t>A narrative article about the guidelines would be published to notify people.</w:t>
            </w:r>
          </w:p>
          <w:p w14:paraId="0F721200" w14:textId="77777777" w:rsidR="006B3854" w:rsidRDefault="006B3854" w:rsidP="006B3854">
            <w:pPr>
              <w:numPr>
                <w:ilvl w:val="2"/>
                <w:numId w:val="7"/>
              </w:numPr>
              <w:spacing w:after="200" w:line="276" w:lineRule="auto"/>
              <w:ind w:left="1066"/>
              <w:contextualSpacing/>
              <w:rPr>
                <w:rFonts w:asciiTheme="minorHAnsi" w:eastAsiaTheme="minorHAnsi" w:hAnsiTheme="minorHAnsi" w:cstheme="minorHAnsi"/>
                <w:b/>
                <w:sz w:val="16"/>
                <w:szCs w:val="16"/>
              </w:rPr>
            </w:pPr>
            <w:r w:rsidRPr="006B3854">
              <w:rPr>
                <w:rFonts w:asciiTheme="minorHAnsi" w:eastAsiaTheme="minorHAnsi" w:hAnsiTheme="minorHAnsi" w:cstheme="minorHAnsi"/>
                <w:b/>
                <w:sz w:val="16"/>
                <w:szCs w:val="16"/>
              </w:rPr>
              <w:t>CiNA Writing Network (Fran)</w:t>
            </w:r>
          </w:p>
          <w:p w14:paraId="62F13B58" w14:textId="10CE7FB3" w:rsidR="0080523C" w:rsidRPr="006B3854" w:rsidRDefault="0080523C" w:rsidP="0080523C">
            <w:pPr>
              <w:spacing w:after="200" w:line="276" w:lineRule="auto"/>
              <w:ind w:left="1066"/>
              <w:contextualSpacing/>
              <w:rPr>
                <w:rFonts w:asciiTheme="minorHAnsi" w:eastAsiaTheme="minorHAnsi" w:hAnsiTheme="minorHAnsi" w:cstheme="minorHAnsi"/>
                <w:bCs/>
                <w:sz w:val="16"/>
                <w:szCs w:val="16"/>
              </w:rPr>
            </w:pPr>
            <w:r>
              <w:rPr>
                <w:rFonts w:asciiTheme="minorHAnsi" w:eastAsiaTheme="minorHAnsi" w:hAnsiTheme="minorHAnsi" w:cstheme="minorHAnsi"/>
                <w:bCs/>
                <w:sz w:val="16"/>
                <w:szCs w:val="16"/>
              </w:rPr>
              <w:t>T</w:t>
            </w:r>
            <w:r w:rsidRPr="0080523C">
              <w:rPr>
                <w:rFonts w:asciiTheme="minorHAnsi" w:eastAsiaTheme="minorHAnsi" w:hAnsiTheme="minorHAnsi" w:cstheme="minorHAnsi"/>
                <w:bCs/>
                <w:sz w:val="16"/>
                <w:szCs w:val="16"/>
              </w:rPr>
              <w:t>he new Senior Writing network Work group, which was announced in a submitted narrative by Fran</w:t>
            </w:r>
            <w:r>
              <w:rPr>
                <w:rFonts w:asciiTheme="minorHAnsi" w:eastAsiaTheme="minorHAnsi" w:hAnsiTheme="minorHAnsi" w:cstheme="minorHAnsi"/>
                <w:bCs/>
                <w:sz w:val="16"/>
                <w:szCs w:val="16"/>
              </w:rPr>
              <w:t xml:space="preserve">. </w:t>
            </w:r>
          </w:p>
          <w:p w14:paraId="262945CB" w14:textId="77777777" w:rsidR="006B3854" w:rsidRDefault="006B3854" w:rsidP="006B3854">
            <w:pPr>
              <w:numPr>
                <w:ilvl w:val="2"/>
                <w:numId w:val="7"/>
              </w:numPr>
              <w:spacing w:after="200" w:line="276" w:lineRule="auto"/>
              <w:ind w:left="1066"/>
              <w:contextualSpacing/>
              <w:rPr>
                <w:rFonts w:asciiTheme="minorHAnsi" w:eastAsiaTheme="minorHAnsi" w:hAnsiTheme="minorHAnsi" w:cstheme="minorHAnsi"/>
                <w:b/>
                <w:sz w:val="16"/>
                <w:szCs w:val="16"/>
              </w:rPr>
            </w:pPr>
            <w:r w:rsidRPr="006B3854">
              <w:rPr>
                <w:rFonts w:asciiTheme="minorHAnsi" w:eastAsiaTheme="minorHAnsi" w:hAnsiTheme="minorHAnsi" w:cstheme="minorHAnsi"/>
                <w:b/>
                <w:sz w:val="16"/>
                <w:szCs w:val="16"/>
              </w:rPr>
              <w:t>Tableau Data Assessments (Recinda)</w:t>
            </w:r>
          </w:p>
          <w:p w14:paraId="19D2EAF6" w14:textId="5EE98B78" w:rsidR="0080523C" w:rsidRPr="006B3854" w:rsidRDefault="0080523C" w:rsidP="0080523C">
            <w:pPr>
              <w:spacing w:after="200" w:line="276" w:lineRule="auto"/>
              <w:ind w:left="1066"/>
              <w:contextualSpacing/>
              <w:rPr>
                <w:rFonts w:asciiTheme="minorHAnsi" w:eastAsiaTheme="minorHAnsi" w:hAnsiTheme="minorHAnsi" w:cstheme="minorHAnsi"/>
                <w:bCs/>
                <w:sz w:val="16"/>
                <w:szCs w:val="16"/>
              </w:rPr>
            </w:pPr>
            <w:r w:rsidRPr="0080523C">
              <w:rPr>
                <w:rFonts w:asciiTheme="minorHAnsi" w:eastAsiaTheme="minorHAnsi" w:hAnsiTheme="minorHAnsi" w:cstheme="minorHAnsi"/>
                <w:bCs/>
                <w:sz w:val="16"/>
                <w:szCs w:val="16"/>
              </w:rPr>
              <w:t xml:space="preserve">the ongoing Tableau data assessments, with Recinda planning to write a narrative to increase awareness about </w:t>
            </w:r>
            <w:r>
              <w:rPr>
                <w:rFonts w:asciiTheme="minorHAnsi" w:eastAsiaTheme="minorHAnsi" w:hAnsiTheme="minorHAnsi" w:cstheme="minorHAnsi"/>
                <w:bCs/>
                <w:sz w:val="16"/>
                <w:szCs w:val="16"/>
              </w:rPr>
              <w:t>Tableau Data</w:t>
            </w:r>
            <w:r w:rsidRPr="0080523C">
              <w:rPr>
                <w:rFonts w:asciiTheme="minorHAnsi" w:eastAsiaTheme="minorHAnsi" w:hAnsiTheme="minorHAnsi" w:cstheme="minorHAnsi"/>
                <w:bCs/>
                <w:sz w:val="16"/>
                <w:szCs w:val="16"/>
              </w:rPr>
              <w:t xml:space="preserve"> </w:t>
            </w:r>
            <w:r>
              <w:rPr>
                <w:rFonts w:asciiTheme="minorHAnsi" w:eastAsiaTheme="minorHAnsi" w:hAnsiTheme="minorHAnsi" w:cstheme="minorHAnsi"/>
                <w:bCs/>
                <w:sz w:val="16"/>
                <w:szCs w:val="16"/>
              </w:rPr>
              <w:t>A</w:t>
            </w:r>
            <w:r w:rsidRPr="0080523C">
              <w:rPr>
                <w:rFonts w:asciiTheme="minorHAnsi" w:eastAsiaTheme="minorHAnsi" w:hAnsiTheme="minorHAnsi" w:cstheme="minorHAnsi"/>
                <w:bCs/>
                <w:sz w:val="16"/>
                <w:szCs w:val="16"/>
              </w:rPr>
              <w:t>ssessments ahead of the upcoming registry submission.</w:t>
            </w:r>
          </w:p>
          <w:p w14:paraId="186754A4" w14:textId="77777777" w:rsidR="006B3854" w:rsidRPr="006B3854" w:rsidRDefault="006B3854" w:rsidP="006B3854">
            <w:pPr>
              <w:numPr>
                <w:ilvl w:val="1"/>
                <w:numId w:val="7"/>
              </w:numPr>
              <w:spacing w:after="200" w:line="276" w:lineRule="auto"/>
              <w:ind w:left="796"/>
              <w:contextualSpacing/>
              <w:rPr>
                <w:rFonts w:asciiTheme="minorHAnsi" w:eastAsiaTheme="minorHAnsi" w:hAnsiTheme="minorHAnsi" w:cstheme="minorHAnsi"/>
                <w:b/>
                <w:sz w:val="16"/>
                <w:szCs w:val="16"/>
              </w:rPr>
            </w:pPr>
            <w:r w:rsidRPr="006B3854">
              <w:rPr>
                <w:rFonts w:asciiTheme="minorHAnsi" w:eastAsiaTheme="minorHAnsi" w:hAnsiTheme="minorHAnsi" w:cstheme="minorHAnsi"/>
                <w:b/>
                <w:sz w:val="16"/>
                <w:szCs w:val="16"/>
              </w:rPr>
              <w:t>Narrative topics</w:t>
            </w:r>
          </w:p>
          <w:p w14:paraId="6711974E" w14:textId="10DCF769" w:rsidR="00CD1516" w:rsidRPr="00195163" w:rsidRDefault="00195163" w:rsidP="00C93FEC">
            <w:pPr>
              <w:numPr>
                <w:ilvl w:val="2"/>
                <w:numId w:val="7"/>
              </w:numPr>
              <w:spacing w:line="276" w:lineRule="auto"/>
              <w:ind w:left="1066"/>
              <w:contextualSpacing/>
              <w:rPr>
                <w:rFonts w:asciiTheme="minorHAnsi" w:eastAsiaTheme="minorHAnsi" w:hAnsiTheme="minorHAnsi" w:cstheme="minorHAnsi"/>
                <w:bCs/>
                <w:sz w:val="16"/>
                <w:szCs w:val="16"/>
              </w:rPr>
            </w:pPr>
            <w:r>
              <w:rPr>
                <w:rFonts w:asciiTheme="minorHAnsi" w:eastAsiaTheme="minorHAnsi" w:hAnsiTheme="minorHAnsi" w:cstheme="minorHAnsi"/>
                <w:bCs/>
                <w:sz w:val="16"/>
                <w:szCs w:val="16"/>
              </w:rPr>
              <w:t>T</w:t>
            </w:r>
            <w:r w:rsidRPr="00195163">
              <w:rPr>
                <w:rFonts w:asciiTheme="minorHAnsi" w:eastAsiaTheme="minorHAnsi" w:hAnsiTheme="minorHAnsi" w:cstheme="minorHAnsi"/>
                <w:bCs/>
                <w:sz w:val="16"/>
                <w:szCs w:val="16"/>
              </w:rPr>
              <w:t xml:space="preserve">he team </w:t>
            </w:r>
            <w:r>
              <w:rPr>
                <w:rFonts w:asciiTheme="minorHAnsi" w:eastAsiaTheme="minorHAnsi" w:hAnsiTheme="minorHAnsi" w:cstheme="minorHAnsi"/>
                <w:bCs/>
                <w:sz w:val="16"/>
                <w:szCs w:val="16"/>
              </w:rPr>
              <w:t>discussed</w:t>
            </w:r>
            <w:r w:rsidRPr="00195163">
              <w:rPr>
                <w:rFonts w:asciiTheme="minorHAnsi" w:eastAsiaTheme="minorHAnsi" w:hAnsiTheme="minorHAnsi" w:cstheme="minorHAnsi"/>
                <w:bCs/>
                <w:sz w:val="16"/>
                <w:szCs w:val="16"/>
              </w:rPr>
              <w:t xml:space="preserve"> ideas for these </w:t>
            </w:r>
            <w:r>
              <w:rPr>
                <w:rFonts w:asciiTheme="minorHAnsi" w:eastAsiaTheme="minorHAnsi" w:hAnsiTheme="minorHAnsi" w:cstheme="minorHAnsi"/>
                <w:bCs/>
                <w:sz w:val="16"/>
                <w:szCs w:val="16"/>
              </w:rPr>
              <w:t>NARRATIVE Articles</w:t>
            </w:r>
            <w:r w:rsidRPr="00195163">
              <w:rPr>
                <w:rFonts w:asciiTheme="minorHAnsi" w:eastAsiaTheme="minorHAnsi" w:hAnsiTheme="minorHAnsi" w:cstheme="minorHAnsi"/>
                <w:bCs/>
                <w:sz w:val="16"/>
                <w:szCs w:val="16"/>
              </w:rPr>
              <w:t>. Angela emphasized promoting research and data use, suggesting topics related to collaboration and data projects. Sarah proposed discussing their mapping project in upcoming meetings, aiming to gather wider community feedback.</w:t>
            </w:r>
          </w:p>
        </w:tc>
        <w:tc>
          <w:tcPr>
            <w:tcW w:w="6030" w:type="dxa"/>
          </w:tcPr>
          <w:p w14:paraId="6025F8AA" w14:textId="77777777" w:rsidR="005C1879" w:rsidRDefault="001237F5" w:rsidP="002934AB">
            <w:pPr>
              <w:pStyle w:val="ListParagraph"/>
              <w:widowControl w:val="0"/>
              <w:numPr>
                <w:ilvl w:val="0"/>
                <w:numId w:val="4"/>
              </w:numPr>
              <w:ind w:left="343"/>
              <w:rPr>
                <w:rFonts w:ascii="Calibri" w:hAnsi="Calibri" w:cs="Calibri"/>
                <w:sz w:val="16"/>
                <w:szCs w:val="16"/>
              </w:rPr>
            </w:pPr>
            <w:r w:rsidRPr="001237F5">
              <w:rPr>
                <w:rFonts w:ascii="Calibri" w:hAnsi="Calibri" w:cs="Calibri"/>
                <w:sz w:val="16"/>
                <w:szCs w:val="16"/>
              </w:rPr>
              <w:t>Angela will reach out to Lauren to discuss promoting the CDC's Mapping Cancer project in the upcoming newsletter to raise awareness and encourage more cancer registries to contribute data.</w:t>
            </w:r>
          </w:p>
          <w:p w14:paraId="28E66B8C" w14:textId="77CB2063" w:rsidR="00195163" w:rsidRPr="00887942" w:rsidRDefault="00195163" w:rsidP="002934AB">
            <w:pPr>
              <w:pStyle w:val="ListParagraph"/>
              <w:widowControl w:val="0"/>
              <w:numPr>
                <w:ilvl w:val="0"/>
                <w:numId w:val="4"/>
              </w:numPr>
              <w:ind w:left="343"/>
              <w:rPr>
                <w:rFonts w:ascii="Calibri" w:hAnsi="Calibri" w:cs="Calibri"/>
                <w:sz w:val="16"/>
                <w:szCs w:val="16"/>
              </w:rPr>
            </w:pPr>
          </w:p>
        </w:tc>
      </w:tr>
      <w:tr w:rsidR="005000A3" w:rsidRPr="00EF1BDE" w14:paraId="50234DD9"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04A3D4EE" w14:textId="235FEC4A" w:rsidR="00C11DB2" w:rsidRDefault="006B3854" w:rsidP="00573928">
            <w:pPr>
              <w:pStyle w:val="ListParagraph"/>
              <w:numPr>
                <w:ilvl w:val="0"/>
                <w:numId w:val="2"/>
              </w:numPr>
              <w:ind w:left="341" w:hanging="360"/>
              <w:rPr>
                <w:rFonts w:asciiTheme="minorHAnsi" w:hAnsiTheme="minorHAnsi" w:cstheme="minorHAnsi"/>
                <w:b/>
                <w:bCs/>
                <w:sz w:val="16"/>
                <w:szCs w:val="16"/>
              </w:rPr>
            </w:pPr>
            <w:r>
              <w:rPr>
                <w:rFonts w:asciiTheme="minorHAnsi" w:hAnsiTheme="minorHAnsi" w:cstheme="minorHAnsi"/>
                <w:b/>
                <w:bCs/>
                <w:sz w:val="16"/>
                <w:szCs w:val="16"/>
              </w:rPr>
              <w:lastRenderedPageBreak/>
              <w:t>Birds of a Feather Discussion</w:t>
            </w:r>
          </w:p>
          <w:p w14:paraId="5B930A45" w14:textId="62BB12BE" w:rsidR="00BC14AE" w:rsidRPr="0015299A" w:rsidRDefault="0015299A" w:rsidP="0015299A">
            <w:pPr>
              <w:pStyle w:val="ListParagraph"/>
              <w:ind w:left="341"/>
              <w:rPr>
                <w:rFonts w:asciiTheme="minorHAnsi" w:hAnsiTheme="minorHAnsi" w:cstheme="minorHAnsi"/>
                <w:sz w:val="16"/>
                <w:szCs w:val="16"/>
              </w:rPr>
            </w:pPr>
            <w:r w:rsidRPr="0015299A">
              <w:rPr>
                <w:rFonts w:asciiTheme="minorHAnsi" w:hAnsiTheme="minorHAnsi" w:cstheme="minorHAnsi"/>
                <w:sz w:val="16"/>
                <w:szCs w:val="16"/>
              </w:rPr>
              <w:t>Bozena announced that she and Randy will co-host a "Birds of a Feather" session on June 27th at the conference, with the theme of "Making Every Cancer Count". The session aims to explore collaborative efforts to ensure that every cancer in North America is accounted for, focusing on operational aspects and cancer research.</w:t>
            </w:r>
            <w:r>
              <w:rPr>
                <w:rFonts w:asciiTheme="minorHAnsi" w:hAnsiTheme="minorHAnsi" w:cstheme="minorHAnsi"/>
                <w:sz w:val="16"/>
                <w:szCs w:val="16"/>
              </w:rPr>
              <w:t xml:space="preserve"> She elaborated on the theme.</w:t>
            </w:r>
            <w:r w:rsidR="005E209A">
              <w:rPr>
                <w:rFonts w:asciiTheme="minorHAnsi" w:hAnsiTheme="minorHAnsi" w:cstheme="minorHAnsi"/>
                <w:sz w:val="16"/>
                <w:szCs w:val="16"/>
              </w:rPr>
              <w:t xml:space="preserve"> </w:t>
            </w:r>
            <w:r w:rsidR="005E209A" w:rsidRPr="005E209A">
              <w:rPr>
                <w:rFonts w:asciiTheme="minorHAnsi" w:hAnsiTheme="minorHAnsi" w:cstheme="minorHAnsi"/>
                <w:sz w:val="16"/>
                <w:szCs w:val="16"/>
              </w:rPr>
              <w:t>Chris suggested that participants of the Birds of a Feather session should query their databases to show how many state Z</w:t>
            </w:r>
            <w:r w:rsidR="005E209A">
              <w:rPr>
                <w:rFonts w:asciiTheme="minorHAnsi" w:hAnsiTheme="minorHAnsi" w:cstheme="minorHAnsi"/>
                <w:sz w:val="16"/>
                <w:szCs w:val="16"/>
              </w:rPr>
              <w:t>Z</w:t>
            </w:r>
            <w:r w:rsidR="005E209A" w:rsidRPr="005E209A">
              <w:rPr>
                <w:rFonts w:asciiTheme="minorHAnsi" w:hAnsiTheme="minorHAnsi" w:cstheme="minorHAnsi"/>
                <w:sz w:val="16"/>
                <w:szCs w:val="16"/>
              </w:rPr>
              <w:t xml:space="preserve"> cases they have.</w:t>
            </w:r>
            <w:r w:rsidR="005E209A">
              <w:rPr>
                <w:rFonts w:asciiTheme="minorHAnsi" w:hAnsiTheme="minorHAnsi" w:cstheme="minorHAnsi"/>
                <w:sz w:val="16"/>
                <w:szCs w:val="16"/>
              </w:rPr>
              <w:t xml:space="preserve"> </w:t>
            </w:r>
            <w:r w:rsidR="005E209A" w:rsidRPr="005E209A">
              <w:rPr>
                <w:rFonts w:asciiTheme="minorHAnsi" w:hAnsiTheme="minorHAnsi" w:cstheme="minorHAnsi"/>
                <w:sz w:val="16"/>
                <w:szCs w:val="16"/>
              </w:rPr>
              <w:t>the idea of assigning pre-work or 'pre-homework' to session attendees, which was seen as a beneficial approach to improve efficiency and focus during their 45-minute discussions.</w:t>
            </w:r>
            <w:r w:rsidR="008B2863">
              <w:rPr>
                <w:rFonts w:asciiTheme="minorHAnsi" w:hAnsiTheme="minorHAnsi" w:cstheme="minorHAnsi"/>
                <w:sz w:val="16"/>
                <w:szCs w:val="16"/>
              </w:rPr>
              <w:t xml:space="preserve"> </w:t>
            </w:r>
            <w:r w:rsidR="008B2863" w:rsidRPr="008B2863">
              <w:rPr>
                <w:rFonts w:asciiTheme="minorHAnsi" w:hAnsiTheme="minorHAnsi" w:cstheme="minorHAnsi"/>
                <w:sz w:val="16"/>
                <w:szCs w:val="16"/>
              </w:rPr>
              <w:t>The team also discussed budget-related issues and the need to address data collection related to certifications.</w:t>
            </w:r>
          </w:p>
        </w:tc>
        <w:tc>
          <w:tcPr>
            <w:tcW w:w="6030" w:type="dxa"/>
          </w:tcPr>
          <w:p w14:paraId="7D96DB75" w14:textId="77777777" w:rsidR="00CD1516" w:rsidRDefault="008B2863" w:rsidP="008B2863">
            <w:pPr>
              <w:pStyle w:val="ListParagraph"/>
              <w:widowControl w:val="0"/>
              <w:numPr>
                <w:ilvl w:val="0"/>
                <w:numId w:val="9"/>
              </w:numPr>
              <w:ind w:left="346"/>
              <w:rPr>
                <w:rFonts w:ascii="Calibri" w:hAnsi="Calibri" w:cs="Calibri"/>
                <w:sz w:val="16"/>
                <w:szCs w:val="16"/>
              </w:rPr>
            </w:pPr>
            <w:r w:rsidRPr="008B2863">
              <w:rPr>
                <w:rFonts w:ascii="Calibri" w:hAnsi="Calibri" w:cs="Calibri"/>
                <w:sz w:val="16"/>
                <w:szCs w:val="16"/>
              </w:rPr>
              <w:t>Bozena</w:t>
            </w:r>
            <w:r>
              <w:rPr>
                <w:rFonts w:ascii="Calibri" w:hAnsi="Calibri" w:cs="Calibri"/>
                <w:sz w:val="16"/>
                <w:szCs w:val="16"/>
              </w:rPr>
              <w:t xml:space="preserve"> will</w:t>
            </w:r>
            <w:r w:rsidRPr="008B2863">
              <w:rPr>
                <w:rFonts w:ascii="Calibri" w:hAnsi="Calibri" w:cs="Calibri"/>
                <w:sz w:val="16"/>
                <w:szCs w:val="16"/>
              </w:rPr>
              <w:t xml:space="preserve"> provide an overview of the session's outcomes in a future R</w:t>
            </w:r>
            <w:r>
              <w:rPr>
                <w:rFonts w:ascii="Calibri" w:hAnsi="Calibri" w:cs="Calibri"/>
                <w:sz w:val="16"/>
                <w:szCs w:val="16"/>
              </w:rPr>
              <w:t>DU</w:t>
            </w:r>
            <w:r w:rsidRPr="008B2863">
              <w:rPr>
                <w:rFonts w:ascii="Calibri" w:hAnsi="Calibri" w:cs="Calibri"/>
                <w:sz w:val="16"/>
                <w:szCs w:val="16"/>
              </w:rPr>
              <w:t xml:space="preserve"> meeting</w:t>
            </w:r>
            <w:r>
              <w:rPr>
                <w:rFonts w:ascii="Calibri" w:hAnsi="Calibri" w:cs="Calibri"/>
                <w:sz w:val="16"/>
                <w:szCs w:val="16"/>
              </w:rPr>
              <w:t>.</w:t>
            </w:r>
          </w:p>
          <w:p w14:paraId="119103FB" w14:textId="77777777" w:rsidR="008B2863" w:rsidRDefault="008B2863" w:rsidP="008B2863">
            <w:pPr>
              <w:pStyle w:val="ListParagraph"/>
              <w:widowControl w:val="0"/>
              <w:numPr>
                <w:ilvl w:val="0"/>
                <w:numId w:val="9"/>
              </w:numPr>
              <w:ind w:left="346"/>
              <w:rPr>
                <w:rFonts w:ascii="Calibri" w:hAnsi="Calibri" w:cs="Calibri"/>
                <w:sz w:val="16"/>
                <w:szCs w:val="16"/>
              </w:rPr>
            </w:pPr>
            <w:r>
              <w:rPr>
                <w:rFonts w:ascii="Calibri" w:hAnsi="Calibri" w:cs="Calibri"/>
                <w:sz w:val="16"/>
                <w:szCs w:val="16"/>
              </w:rPr>
              <w:t xml:space="preserve">Recinda offered to take notes during the Birds of a Feather session. </w:t>
            </w:r>
          </w:p>
          <w:p w14:paraId="32FDDD66" w14:textId="2E4E457C" w:rsidR="008B2863" w:rsidRPr="00144C05" w:rsidRDefault="008B2863" w:rsidP="008B2863">
            <w:pPr>
              <w:pStyle w:val="ListParagraph"/>
              <w:widowControl w:val="0"/>
              <w:numPr>
                <w:ilvl w:val="0"/>
                <w:numId w:val="9"/>
              </w:numPr>
              <w:ind w:left="346"/>
              <w:rPr>
                <w:rFonts w:ascii="Calibri" w:hAnsi="Calibri" w:cs="Calibri"/>
                <w:sz w:val="16"/>
                <w:szCs w:val="16"/>
              </w:rPr>
            </w:pPr>
            <w:r>
              <w:rPr>
                <w:rFonts w:ascii="Calibri" w:hAnsi="Calibri" w:cs="Calibri"/>
                <w:sz w:val="16"/>
                <w:szCs w:val="16"/>
              </w:rPr>
              <w:t xml:space="preserve">Recinda will provide Bozena with an overview of the </w:t>
            </w:r>
            <w:proofErr w:type="gramStart"/>
            <w:r>
              <w:rPr>
                <w:rFonts w:ascii="Calibri" w:hAnsi="Calibri" w:cs="Calibri"/>
                <w:sz w:val="16"/>
                <w:szCs w:val="16"/>
              </w:rPr>
              <w:t>percent</w:t>
            </w:r>
            <w:proofErr w:type="gramEnd"/>
            <w:r>
              <w:rPr>
                <w:rFonts w:ascii="Calibri" w:hAnsi="Calibri" w:cs="Calibri"/>
                <w:sz w:val="16"/>
                <w:szCs w:val="16"/>
              </w:rPr>
              <w:t xml:space="preserve"> of paths only by registry and national. </w:t>
            </w:r>
          </w:p>
        </w:tc>
      </w:tr>
      <w:tr w:rsidR="006B3854" w:rsidRPr="00EF1BDE" w14:paraId="6DE10583" w14:textId="77777777" w:rsidTr="009C1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7830" w:type="dxa"/>
          </w:tcPr>
          <w:p w14:paraId="3A81A246" w14:textId="77777777" w:rsidR="006B3854" w:rsidRDefault="00275511" w:rsidP="00573928">
            <w:pPr>
              <w:pStyle w:val="ListParagraph"/>
              <w:numPr>
                <w:ilvl w:val="0"/>
                <w:numId w:val="2"/>
              </w:numPr>
              <w:ind w:left="341" w:hanging="360"/>
              <w:rPr>
                <w:rFonts w:asciiTheme="minorHAnsi" w:hAnsiTheme="minorHAnsi" w:cstheme="minorHAnsi"/>
                <w:b/>
                <w:bCs/>
                <w:sz w:val="16"/>
                <w:szCs w:val="16"/>
              </w:rPr>
            </w:pPr>
            <w:r>
              <w:rPr>
                <w:rFonts w:asciiTheme="minorHAnsi" w:hAnsiTheme="minorHAnsi" w:cstheme="minorHAnsi"/>
                <w:b/>
                <w:bCs/>
                <w:sz w:val="16"/>
                <w:szCs w:val="16"/>
              </w:rPr>
              <w:t>Communication with WG/TFs</w:t>
            </w:r>
          </w:p>
          <w:p w14:paraId="13D50F4F" w14:textId="77777777" w:rsidR="00C93FEC" w:rsidRDefault="00C93FEC" w:rsidP="00C93FEC">
            <w:pPr>
              <w:pStyle w:val="ListParagraph"/>
              <w:ind w:left="341"/>
              <w:rPr>
                <w:rFonts w:asciiTheme="minorHAnsi" w:hAnsiTheme="minorHAnsi" w:cstheme="minorHAnsi"/>
                <w:sz w:val="16"/>
                <w:szCs w:val="16"/>
              </w:rPr>
            </w:pPr>
            <w:r>
              <w:rPr>
                <w:rFonts w:asciiTheme="minorHAnsi" w:hAnsiTheme="minorHAnsi" w:cstheme="minorHAnsi"/>
                <w:sz w:val="16"/>
                <w:szCs w:val="16"/>
              </w:rPr>
              <w:t>The</w:t>
            </w:r>
            <w:r w:rsidRPr="00C93FEC">
              <w:rPr>
                <w:rFonts w:asciiTheme="minorHAnsi" w:hAnsiTheme="minorHAnsi" w:cstheme="minorHAnsi"/>
                <w:sz w:val="16"/>
                <w:szCs w:val="16"/>
              </w:rPr>
              <w:t xml:space="preserve"> potential for collaboration and showcasing individual research and reports through the NA</w:t>
            </w:r>
            <w:r>
              <w:rPr>
                <w:rFonts w:asciiTheme="minorHAnsi" w:hAnsiTheme="minorHAnsi" w:cstheme="minorHAnsi"/>
                <w:sz w:val="16"/>
                <w:szCs w:val="16"/>
              </w:rPr>
              <w:t>ACCR</w:t>
            </w:r>
            <w:r w:rsidRPr="00C93FEC">
              <w:rPr>
                <w:rFonts w:asciiTheme="minorHAnsi" w:hAnsiTheme="minorHAnsi" w:cstheme="minorHAnsi"/>
                <w:sz w:val="16"/>
                <w:szCs w:val="16"/>
              </w:rPr>
              <w:t xml:space="preserve"> Review blog</w:t>
            </w:r>
            <w:r>
              <w:rPr>
                <w:rFonts w:asciiTheme="minorHAnsi" w:hAnsiTheme="minorHAnsi" w:cstheme="minorHAnsi"/>
                <w:sz w:val="16"/>
                <w:szCs w:val="16"/>
              </w:rPr>
              <w:t>, was discussed</w:t>
            </w:r>
            <w:r w:rsidRPr="00C93FEC">
              <w:rPr>
                <w:rFonts w:asciiTheme="minorHAnsi" w:hAnsiTheme="minorHAnsi" w:cstheme="minorHAnsi"/>
                <w:sz w:val="16"/>
                <w:szCs w:val="16"/>
              </w:rPr>
              <w:t>. Paige proposed an analysis of Texas data for comparison with national data, and the idea of featuring specific reports from Texas was well-received. Recinda and Angela suggested that outside researchers could also contribute their own narratives, emphasizing the value of data use for other registries. Jeff encouraged Paige to send off her ideas and projects</w:t>
            </w:r>
            <w:r>
              <w:rPr>
                <w:rFonts w:asciiTheme="minorHAnsi" w:hAnsiTheme="minorHAnsi" w:cstheme="minorHAnsi"/>
                <w:sz w:val="16"/>
                <w:szCs w:val="16"/>
              </w:rPr>
              <w:t xml:space="preserve">. </w:t>
            </w:r>
          </w:p>
          <w:p w14:paraId="30499DF6" w14:textId="77777777" w:rsidR="00C93FEC" w:rsidRDefault="00C93FEC" w:rsidP="00C93FEC">
            <w:pPr>
              <w:pStyle w:val="ListParagraph"/>
              <w:ind w:left="341"/>
              <w:rPr>
                <w:rFonts w:asciiTheme="minorHAnsi" w:hAnsiTheme="minorHAnsi" w:cstheme="minorHAnsi"/>
                <w:sz w:val="16"/>
                <w:szCs w:val="16"/>
              </w:rPr>
            </w:pPr>
          </w:p>
          <w:p w14:paraId="4FC487A2" w14:textId="69BDC5D1" w:rsidR="00C93FEC" w:rsidRPr="00C93FEC" w:rsidRDefault="00C93FEC" w:rsidP="00C93FEC">
            <w:pPr>
              <w:pStyle w:val="ListParagraph"/>
              <w:ind w:left="341"/>
              <w:rPr>
                <w:rFonts w:asciiTheme="minorHAnsi" w:hAnsiTheme="minorHAnsi" w:cstheme="minorHAnsi"/>
                <w:sz w:val="16"/>
                <w:szCs w:val="16"/>
              </w:rPr>
            </w:pPr>
            <w:r w:rsidRPr="00C93FEC">
              <w:rPr>
                <w:rFonts w:asciiTheme="minorHAnsi" w:hAnsiTheme="minorHAnsi" w:cstheme="minorHAnsi"/>
                <w:sz w:val="16"/>
                <w:szCs w:val="16"/>
              </w:rPr>
              <w:t>The theme of improved communication within the committees and work groups was also highlighted, with Jeff noting that broadening communication was a key area of focus.</w:t>
            </w:r>
            <w:r>
              <w:rPr>
                <w:rFonts w:asciiTheme="minorHAnsi" w:hAnsiTheme="minorHAnsi" w:cstheme="minorHAnsi"/>
                <w:sz w:val="16"/>
                <w:szCs w:val="16"/>
              </w:rPr>
              <w:t xml:space="preserve"> </w:t>
            </w:r>
            <w:r w:rsidRPr="00C93FEC">
              <w:rPr>
                <w:rFonts w:asciiTheme="minorHAnsi" w:hAnsiTheme="minorHAnsi" w:cstheme="minorHAnsi"/>
                <w:sz w:val="16"/>
                <w:szCs w:val="16"/>
              </w:rPr>
              <w:t>They agreed on the need for a 6-month check-in to monitor progress and address any challenges</w:t>
            </w:r>
            <w:r>
              <w:rPr>
                <w:rFonts w:asciiTheme="minorHAnsi" w:hAnsiTheme="minorHAnsi" w:cstheme="minorHAnsi"/>
                <w:sz w:val="16"/>
                <w:szCs w:val="16"/>
              </w:rPr>
              <w:t>.</w:t>
            </w:r>
          </w:p>
        </w:tc>
        <w:tc>
          <w:tcPr>
            <w:tcW w:w="6030" w:type="dxa"/>
          </w:tcPr>
          <w:p w14:paraId="419435CE" w14:textId="185EED0A" w:rsidR="006B3854" w:rsidRPr="00144C05" w:rsidRDefault="00C93FEC" w:rsidP="00144C05">
            <w:pPr>
              <w:pStyle w:val="ListParagraph"/>
              <w:widowControl w:val="0"/>
              <w:numPr>
                <w:ilvl w:val="0"/>
                <w:numId w:val="4"/>
              </w:numPr>
              <w:ind w:left="339"/>
              <w:rPr>
                <w:rFonts w:ascii="Calibri" w:hAnsi="Calibri" w:cs="Calibri"/>
                <w:sz w:val="16"/>
                <w:szCs w:val="16"/>
              </w:rPr>
            </w:pPr>
            <w:r w:rsidRPr="00C93FEC">
              <w:rPr>
                <w:rFonts w:ascii="Calibri" w:hAnsi="Calibri" w:cs="Calibri"/>
                <w:sz w:val="16"/>
                <w:szCs w:val="16"/>
              </w:rPr>
              <w:t xml:space="preserve">Recinda agreed to set up the </w:t>
            </w:r>
            <w:r w:rsidR="002565A8">
              <w:rPr>
                <w:rFonts w:ascii="Calibri" w:hAnsi="Calibri" w:cs="Calibri"/>
                <w:sz w:val="16"/>
                <w:szCs w:val="16"/>
              </w:rPr>
              <w:t xml:space="preserve">90-minute </w:t>
            </w:r>
            <w:r w:rsidRPr="00C93FEC">
              <w:rPr>
                <w:rFonts w:ascii="Calibri" w:hAnsi="Calibri" w:cs="Calibri"/>
                <w:sz w:val="16"/>
                <w:szCs w:val="16"/>
              </w:rPr>
              <w:t>check-in meeting and invited committee members and task force chairs to prepare for the session by considering what they want to hear from the task forces.</w:t>
            </w:r>
          </w:p>
        </w:tc>
      </w:tr>
      <w:tr w:rsidR="00624F2D" w:rsidRPr="00EF1BDE" w14:paraId="1A402FE4" w14:textId="77777777" w:rsidTr="008F6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3860" w:type="dxa"/>
            <w:gridSpan w:val="2"/>
          </w:tcPr>
          <w:p w14:paraId="7F84871C" w14:textId="33EAD690" w:rsidR="00624F2D" w:rsidRPr="00144C05" w:rsidRDefault="00624F2D" w:rsidP="008F6DE5">
            <w:pPr>
              <w:widowControl w:val="0"/>
              <w:rPr>
                <w:rFonts w:ascii="Calibri" w:hAnsi="Calibri" w:cs="Calibri"/>
                <w:sz w:val="16"/>
                <w:szCs w:val="16"/>
              </w:rPr>
            </w:pPr>
            <w:r w:rsidRPr="00887942">
              <w:rPr>
                <w:rFonts w:ascii="Calibri" w:hAnsi="Calibri" w:cs="Calibri"/>
                <w:b/>
                <w:bCs/>
                <w:sz w:val="16"/>
                <w:szCs w:val="16"/>
              </w:rPr>
              <w:t>Next Meeting –</w:t>
            </w:r>
            <w:r w:rsidR="006B3854">
              <w:rPr>
                <w:rFonts w:ascii="Calibri" w:hAnsi="Calibri" w:cs="Calibri"/>
                <w:b/>
                <w:bCs/>
                <w:sz w:val="16"/>
                <w:szCs w:val="16"/>
              </w:rPr>
              <w:t>May 28</w:t>
            </w:r>
            <w:r w:rsidR="00FA3313" w:rsidRPr="00887942">
              <w:rPr>
                <w:rFonts w:ascii="Calibri" w:hAnsi="Calibri" w:cs="Calibri"/>
                <w:b/>
                <w:bCs/>
                <w:sz w:val="16"/>
                <w:szCs w:val="16"/>
              </w:rPr>
              <w:t xml:space="preserve">, </w:t>
            </w:r>
            <w:r w:rsidR="006E2623" w:rsidRPr="00887942">
              <w:rPr>
                <w:rFonts w:ascii="Calibri" w:hAnsi="Calibri" w:cs="Calibri"/>
                <w:b/>
                <w:bCs/>
                <w:sz w:val="16"/>
                <w:szCs w:val="16"/>
              </w:rPr>
              <w:t>202</w:t>
            </w:r>
            <w:r w:rsidR="00602A25" w:rsidRPr="00887942">
              <w:rPr>
                <w:rFonts w:ascii="Calibri" w:hAnsi="Calibri" w:cs="Calibri"/>
                <w:b/>
                <w:bCs/>
                <w:sz w:val="16"/>
                <w:szCs w:val="16"/>
              </w:rPr>
              <w:t>4, 1:30pm ET (90 minutes)</w:t>
            </w:r>
            <w:r w:rsidR="00144C05">
              <w:rPr>
                <w:rFonts w:ascii="Calibri" w:hAnsi="Calibri" w:cs="Calibri"/>
                <w:b/>
                <w:bCs/>
                <w:sz w:val="16"/>
                <w:szCs w:val="16"/>
              </w:rPr>
              <w:t xml:space="preserve"> </w:t>
            </w:r>
          </w:p>
        </w:tc>
      </w:tr>
    </w:tbl>
    <w:p w14:paraId="37D91523" w14:textId="10EE888E" w:rsidR="00081286" w:rsidRDefault="00081286">
      <w:pPr>
        <w:rPr>
          <w:rFonts w:ascii="Arial" w:hAnsi="Arial" w:cs="Arial"/>
          <w:sz w:val="2"/>
          <w:szCs w:val="2"/>
        </w:rPr>
      </w:pPr>
    </w:p>
    <w:sectPr w:rsidR="00081286" w:rsidSect="004850DC">
      <w:footerReference w:type="default" r:id="rId11"/>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482B" w14:textId="77777777" w:rsidR="009154A1" w:rsidRDefault="009154A1">
      <w:r>
        <w:separator/>
      </w:r>
    </w:p>
  </w:endnote>
  <w:endnote w:type="continuationSeparator" w:id="0">
    <w:p w14:paraId="36100545" w14:textId="77777777" w:rsidR="009154A1" w:rsidRDefault="0091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27731"/>
      <w:docPartObj>
        <w:docPartGallery w:val="Page Numbers (Bottom of Page)"/>
        <w:docPartUnique/>
      </w:docPartObj>
    </w:sdtPr>
    <w:sdtEndPr>
      <w:rPr>
        <w:rFonts w:ascii="Arial" w:hAnsi="Arial" w:cs="Arial"/>
        <w:noProof/>
        <w:sz w:val="16"/>
        <w:szCs w:val="16"/>
      </w:rPr>
    </w:sdtEndPr>
    <w:sdtContent>
      <w:p w14:paraId="127127C0" w14:textId="3DA38668" w:rsidR="00A80CEF" w:rsidRPr="00DB6194" w:rsidRDefault="00A80CEF">
        <w:pPr>
          <w:pStyle w:val="Footer"/>
          <w:jc w:val="right"/>
          <w:rPr>
            <w:rFonts w:ascii="Arial" w:hAnsi="Arial" w:cs="Arial"/>
            <w:sz w:val="16"/>
            <w:szCs w:val="16"/>
          </w:rPr>
        </w:pPr>
        <w:r w:rsidRPr="00DB6194">
          <w:rPr>
            <w:rFonts w:ascii="Arial" w:hAnsi="Arial" w:cs="Arial"/>
            <w:sz w:val="16"/>
            <w:szCs w:val="16"/>
          </w:rPr>
          <w:fldChar w:fldCharType="begin"/>
        </w:r>
        <w:r w:rsidRPr="00DB6194">
          <w:rPr>
            <w:rFonts w:ascii="Arial" w:hAnsi="Arial" w:cs="Arial"/>
            <w:sz w:val="16"/>
            <w:szCs w:val="16"/>
          </w:rPr>
          <w:instrText xml:space="preserve"> PAGE   \* MERGEFORMAT </w:instrText>
        </w:r>
        <w:r w:rsidRPr="00DB6194">
          <w:rPr>
            <w:rFonts w:ascii="Arial" w:hAnsi="Arial" w:cs="Arial"/>
            <w:sz w:val="16"/>
            <w:szCs w:val="16"/>
          </w:rPr>
          <w:fldChar w:fldCharType="separate"/>
        </w:r>
        <w:r w:rsidR="00500D36">
          <w:rPr>
            <w:rFonts w:ascii="Arial" w:hAnsi="Arial" w:cs="Arial"/>
            <w:noProof/>
            <w:sz w:val="16"/>
            <w:szCs w:val="16"/>
          </w:rPr>
          <w:t>1</w:t>
        </w:r>
        <w:r w:rsidRPr="00DB6194">
          <w:rPr>
            <w:rFonts w:ascii="Arial" w:hAnsi="Arial" w:cs="Arial"/>
            <w:noProof/>
            <w:sz w:val="16"/>
            <w:szCs w:val="16"/>
          </w:rPr>
          <w:fldChar w:fldCharType="end"/>
        </w:r>
      </w:p>
    </w:sdtContent>
  </w:sdt>
  <w:p w14:paraId="416A16E5" w14:textId="32131A15" w:rsidR="009C1DB9" w:rsidRDefault="009C1DB9">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STYLEREF  "Heading 1"  \* MERGEFORMAT </w:instrText>
    </w:r>
    <w:r>
      <w:rPr>
        <w:rFonts w:ascii="Arial" w:hAnsi="Arial" w:cs="Arial"/>
        <w:sz w:val="16"/>
        <w:szCs w:val="16"/>
      </w:rPr>
      <w:fldChar w:fldCharType="separate"/>
    </w:r>
    <w:r w:rsidR="00A26210">
      <w:rPr>
        <w:rFonts w:ascii="Arial" w:hAnsi="Arial" w:cs="Arial"/>
        <w:noProof/>
        <w:sz w:val="16"/>
        <w:szCs w:val="16"/>
      </w:rPr>
      <w:t>Research &amp; Data Use Steering Committee</w:t>
    </w:r>
    <w:r>
      <w:rPr>
        <w:rFonts w:ascii="Arial" w:hAnsi="Arial" w:cs="Arial"/>
        <w:sz w:val="16"/>
        <w:szCs w:val="16"/>
      </w:rPr>
      <w:fldChar w:fldCharType="end"/>
    </w:r>
  </w:p>
  <w:p w14:paraId="281C66A7" w14:textId="1E33DA36" w:rsidR="00573928" w:rsidRPr="00DB6194" w:rsidRDefault="00573928">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STYLEREF  "Heading 2"  \* MERGEFORMAT </w:instrText>
    </w:r>
    <w:r>
      <w:rPr>
        <w:rFonts w:ascii="Arial" w:hAnsi="Arial" w:cs="Arial"/>
        <w:sz w:val="16"/>
        <w:szCs w:val="16"/>
      </w:rPr>
      <w:fldChar w:fldCharType="separate"/>
    </w:r>
    <w:r w:rsidR="00A26210">
      <w:rPr>
        <w:rFonts w:ascii="Arial" w:hAnsi="Arial" w:cs="Arial"/>
        <w:noProof/>
        <w:sz w:val="16"/>
        <w:szCs w:val="16"/>
      </w:rPr>
      <w:t>April 23, 2024</w:t>
    </w:r>
    <w:r>
      <w:rPr>
        <w:rFonts w:ascii="Arial" w:hAnsi="Arial" w:cs="Arial"/>
        <w:sz w:val="16"/>
        <w:szCs w:val="16"/>
      </w:rPr>
      <w:fldChar w:fldCharType="end"/>
    </w:r>
  </w:p>
  <w:p w14:paraId="161F787E" w14:textId="77777777" w:rsidR="007502E0" w:rsidRDefault="00750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0A253" w14:textId="77777777" w:rsidR="009154A1" w:rsidRDefault="009154A1">
      <w:r>
        <w:separator/>
      </w:r>
    </w:p>
  </w:footnote>
  <w:footnote w:type="continuationSeparator" w:id="0">
    <w:p w14:paraId="5549C06E" w14:textId="77777777" w:rsidR="009154A1" w:rsidRDefault="0091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7ECD"/>
    <w:multiLevelType w:val="hybridMultilevel"/>
    <w:tmpl w:val="8132BCB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 w15:restartNumberingAfterBreak="0">
    <w:nsid w:val="10C92870"/>
    <w:multiLevelType w:val="hybridMultilevel"/>
    <w:tmpl w:val="0712A5D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207273B8"/>
    <w:multiLevelType w:val="hybridMultilevel"/>
    <w:tmpl w:val="7DACC958"/>
    <w:lvl w:ilvl="0" w:tplc="54D27698">
      <w:start w:val="1"/>
      <w:numFmt w:val="decimal"/>
      <w:lvlText w:val="%1."/>
      <w:lvlJc w:val="left"/>
      <w:pPr>
        <w:ind w:left="1260" w:hanging="360"/>
      </w:pPr>
      <w:rPr>
        <w:b/>
      </w:rPr>
    </w:lvl>
    <w:lvl w:ilvl="1" w:tplc="608C4FC2">
      <w:start w:val="1"/>
      <w:numFmt w:val="lowerLetter"/>
      <w:lvlText w:val="%2."/>
      <w:lvlJc w:val="left"/>
      <w:pPr>
        <w:ind w:left="1440" w:hanging="360"/>
      </w:pPr>
      <w:rPr>
        <w:rFonts w:ascii="Calibri" w:hAnsi="Calibri" w:cs="Times New Roman" w:hint="default"/>
        <w:b/>
        <w:i w:val="0"/>
        <w:sz w:val="16"/>
      </w:rPr>
    </w:lvl>
    <w:lvl w:ilvl="2" w:tplc="0409001B">
      <w:start w:val="1"/>
      <w:numFmt w:val="lowerRoman"/>
      <w:lvlText w:val="%3."/>
      <w:lvlJc w:val="right"/>
      <w:pPr>
        <w:ind w:left="2520" w:hanging="180"/>
      </w:pPr>
    </w:lvl>
    <w:lvl w:ilvl="3" w:tplc="0409000F">
      <w:start w:val="1"/>
      <w:numFmt w:val="decimal"/>
      <w:lvlText w:val="%4."/>
      <w:lvlJc w:val="left"/>
      <w:pPr>
        <w:ind w:left="90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42781B"/>
    <w:multiLevelType w:val="hybridMultilevel"/>
    <w:tmpl w:val="D688D0EC"/>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4" w15:restartNumberingAfterBreak="0">
    <w:nsid w:val="5CAF7FE4"/>
    <w:multiLevelType w:val="hybridMultilevel"/>
    <w:tmpl w:val="212CF000"/>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15:restartNumberingAfterBreak="0">
    <w:nsid w:val="65A371E3"/>
    <w:multiLevelType w:val="singleLevel"/>
    <w:tmpl w:val="1842DA70"/>
    <w:lvl w:ilvl="0">
      <w:start w:val="1"/>
      <w:numFmt w:val="upperLetter"/>
      <w:pStyle w:val="Heading6"/>
      <w:lvlText w:val="%1."/>
      <w:lvlJc w:val="left"/>
      <w:pPr>
        <w:tabs>
          <w:tab w:val="num" w:pos="1080"/>
        </w:tabs>
        <w:ind w:left="1080" w:hanging="360"/>
      </w:pPr>
      <w:rPr>
        <w:rFonts w:cs="Times New Roman" w:hint="default"/>
      </w:rPr>
    </w:lvl>
  </w:abstractNum>
  <w:abstractNum w:abstractNumId="6" w15:restartNumberingAfterBreak="0">
    <w:nsid w:val="67113508"/>
    <w:multiLevelType w:val="hybridMultilevel"/>
    <w:tmpl w:val="1766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A6188"/>
    <w:multiLevelType w:val="hybridMultilevel"/>
    <w:tmpl w:val="70EC7844"/>
    <w:lvl w:ilvl="0" w:tplc="A1B65A0C">
      <w:start w:val="1"/>
      <w:numFmt w:val="decimal"/>
      <w:lvlText w:val="%1."/>
      <w:lvlJc w:val="left"/>
      <w:pPr>
        <w:ind w:left="1080" w:hanging="720"/>
      </w:pPr>
      <w:rPr>
        <w:rFonts w:ascii="Calibri" w:hAnsi="Calibri" w:hint="default"/>
        <w:b/>
        <w:i w:val="0"/>
        <w:sz w:val="17"/>
        <w:szCs w:val="20"/>
      </w:rPr>
    </w:lvl>
    <w:lvl w:ilvl="1" w:tplc="FE3A99F6">
      <w:start w:val="1"/>
      <w:numFmt w:val="lowerLetter"/>
      <w:lvlText w:val="%2."/>
      <w:lvlJc w:val="left"/>
      <w:pPr>
        <w:ind w:left="1440" w:hanging="360"/>
      </w:pPr>
      <w:rPr>
        <w:rFonts w:ascii="Calibri" w:hAnsi="Calibri" w:hint="default"/>
        <w:b/>
        <w:i w:val="0"/>
        <w:sz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B7CEE"/>
    <w:multiLevelType w:val="hybridMultilevel"/>
    <w:tmpl w:val="2550C7CA"/>
    <w:lvl w:ilvl="0" w:tplc="365A65B4">
      <w:start w:val="5"/>
      <w:numFmt w:val="lowerLetter"/>
      <w:lvlText w:val="%1."/>
      <w:lvlJc w:val="left"/>
      <w:pPr>
        <w:ind w:left="720" w:hanging="360"/>
      </w:pPr>
      <w:rPr>
        <w:rFonts w:ascii="Calibri" w:hAnsi="Calibri"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577521">
    <w:abstractNumId w:val="5"/>
  </w:num>
  <w:num w:numId="2" w16cid:durableId="1414471069">
    <w:abstractNumId w:val="7"/>
  </w:num>
  <w:num w:numId="3" w16cid:durableId="214391359">
    <w:abstractNumId w:val="8"/>
  </w:num>
  <w:num w:numId="4" w16cid:durableId="1491285681">
    <w:abstractNumId w:val="6"/>
  </w:num>
  <w:num w:numId="5" w16cid:durableId="2122990116">
    <w:abstractNumId w:val="3"/>
  </w:num>
  <w:num w:numId="6" w16cid:durableId="1963880462">
    <w:abstractNumId w:val="1"/>
  </w:num>
  <w:num w:numId="7" w16cid:durableId="95172495">
    <w:abstractNumId w:val="2"/>
  </w:num>
  <w:num w:numId="8" w16cid:durableId="1297644752">
    <w:abstractNumId w:val="0"/>
  </w:num>
  <w:num w:numId="9" w16cid:durableId="188771595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0"/>
    <w:rsid w:val="000015B6"/>
    <w:rsid w:val="00001B60"/>
    <w:rsid w:val="00002F93"/>
    <w:rsid w:val="00003D5D"/>
    <w:rsid w:val="00004526"/>
    <w:rsid w:val="00004553"/>
    <w:rsid w:val="000055E0"/>
    <w:rsid w:val="00005C42"/>
    <w:rsid w:val="0000620D"/>
    <w:rsid w:val="000067A9"/>
    <w:rsid w:val="00006AA5"/>
    <w:rsid w:val="00007B52"/>
    <w:rsid w:val="00012BDA"/>
    <w:rsid w:val="00012C36"/>
    <w:rsid w:val="00012EC1"/>
    <w:rsid w:val="00014227"/>
    <w:rsid w:val="00015CF9"/>
    <w:rsid w:val="00016379"/>
    <w:rsid w:val="0001758E"/>
    <w:rsid w:val="00021C69"/>
    <w:rsid w:val="00022E2C"/>
    <w:rsid w:val="000235C2"/>
    <w:rsid w:val="000238C9"/>
    <w:rsid w:val="00024BEE"/>
    <w:rsid w:val="00025387"/>
    <w:rsid w:val="00025908"/>
    <w:rsid w:val="000260A5"/>
    <w:rsid w:val="000261BF"/>
    <w:rsid w:val="00026EBB"/>
    <w:rsid w:val="000273EF"/>
    <w:rsid w:val="00027D02"/>
    <w:rsid w:val="000303F7"/>
    <w:rsid w:val="000318F7"/>
    <w:rsid w:val="0003297A"/>
    <w:rsid w:val="00033733"/>
    <w:rsid w:val="000360C7"/>
    <w:rsid w:val="000362C2"/>
    <w:rsid w:val="0003780C"/>
    <w:rsid w:val="00037893"/>
    <w:rsid w:val="00037A6D"/>
    <w:rsid w:val="00040078"/>
    <w:rsid w:val="000400A1"/>
    <w:rsid w:val="0004050A"/>
    <w:rsid w:val="000426EF"/>
    <w:rsid w:val="00042E4B"/>
    <w:rsid w:val="0004341D"/>
    <w:rsid w:val="00044E6B"/>
    <w:rsid w:val="00044EEC"/>
    <w:rsid w:val="000453D8"/>
    <w:rsid w:val="000458FA"/>
    <w:rsid w:val="00045B17"/>
    <w:rsid w:val="00045DA6"/>
    <w:rsid w:val="000463A2"/>
    <w:rsid w:val="000479D9"/>
    <w:rsid w:val="00050143"/>
    <w:rsid w:val="0005057F"/>
    <w:rsid w:val="0005061C"/>
    <w:rsid w:val="000511E2"/>
    <w:rsid w:val="00052822"/>
    <w:rsid w:val="00055B27"/>
    <w:rsid w:val="00056521"/>
    <w:rsid w:val="0005664C"/>
    <w:rsid w:val="000570A6"/>
    <w:rsid w:val="00057F1B"/>
    <w:rsid w:val="00060307"/>
    <w:rsid w:val="00060C06"/>
    <w:rsid w:val="00061A1B"/>
    <w:rsid w:val="0006232A"/>
    <w:rsid w:val="000632A2"/>
    <w:rsid w:val="000632E8"/>
    <w:rsid w:val="00063E36"/>
    <w:rsid w:val="000648BA"/>
    <w:rsid w:val="00064FE4"/>
    <w:rsid w:val="00066C93"/>
    <w:rsid w:val="0006749B"/>
    <w:rsid w:val="00067B27"/>
    <w:rsid w:val="00067B34"/>
    <w:rsid w:val="000700F8"/>
    <w:rsid w:val="000702CA"/>
    <w:rsid w:val="00070AD4"/>
    <w:rsid w:val="00070B50"/>
    <w:rsid w:val="00071031"/>
    <w:rsid w:val="00071089"/>
    <w:rsid w:val="00071F1A"/>
    <w:rsid w:val="0007275B"/>
    <w:rsid w:val="00072BFE"/>
    <w:rsid w:val="00074027"/>
    <w:rsid w:val="00074432"/>
    <w:rsid w:val="00074D97"/>
    <w:rsid w:val="00076F43"/>
    <w:rsid w:val="00076F9A"/>
    <w:rsid w:val="0008000B"/>
    <w:rsid w:val="0008117A"/>
    <w:rsid w:val="00081286"/>
    <w:rsid w:val="00081A82"/>
    <w:rsid w:val="000829BB"/>
    <w:rsid w:val="000840C2"/>
    <w:rsid w:val="00084B98"/>
    <w:rsid w:val="000852D6"/>
    <w:rsid w:val="00086663"/>
    <w:rsid w:val="00086D58"/>
    <w:rsid w:val="00087A06"/>
    <w:rsid w:val="00091FAA"/>
    <w:rsid w:val="00092D9A"/>
    <w:rsid w:val="00093053"/>
    <w:rsid w:val="00093554"/>
    <w:rsid w:val="00093C65"/>
    <w:rsid w:val="00095750"/>
    <w:rsid w:val="000961B5"/>
    <w:rsid w:val="00096618"/>
    <w:rsid w:val="00097769"/>
    <w:rsid w:val="0009794E"/>
    <w:rsid w:val="00097E3C"/>
    <w:rsid w:val="000A0901"/>
    <w:rsid w:val="000A0C63"/>
    <w:rsid w:val="000A15F9"/>
    <w:rsid w:val="000A2D33"/>
    <w:rsid w:val="000A3765"/>
    <w:rsid w:val="000A3C73"/>
    <w:rsid w:val="000A4A56"/>
    <w:rsid w:val="000A4BE9"/>
    <w:rsid w:val="000A4E35"/>
    <w:rsid w:val="000A5015"/>
    <w:rsid w:val="000A6958"/>
    <w:rsid w:val="000A7955"/>
    <w:rsid w:val="000B08A1"/>
    <w:rsid w:val="000B1F52"/>
    <w:rsid w:val="000B3EF9"/>
    <w:rsid w:val="000B4031"/>
    <w:rsid w:val="000B5740"/>
    <w:rsid w:val="000B67B9"/>
    <w:rsid w:val="000C018F"/>
    <w:rsid w:val="000C04CA"/>
    <w:rsid w:val="000C1553"/>
    <w:rsid w:val="000C3E46"/>
    <w:rsid w:val="000C462F"/>
    <w:rsid w:val="000C4723"/>
    <w:rsid w:val="000C4D61"/>
    <w:rsid w:val="000C6152"/>
    <w:rsid w:val="000C6552"/>
    <w:rsid w:val="000C67AF"/>
    <w:rsid w:val="000C7C45"/>
    <w:rsid w:val="000D0592"/>
    <w:rsid w:val="000D0D90"/>
    <w:rsid w:val="000D10D3"/>
    <w:rsid w:val="000D160C"/>
    <w:rsid w:val="000D1B54"/>
    <w:rsid w:val="000D1C35"/>
    <w:rsid w:val="000D1FD6"/>
    <w:rsid w:val="000D32D2"/>
    <w:rsid w:val="000D34A4"/>
    <w:rsid w:val="000D3741"/>
    <w:rsid w:val="000D3E2C"/>
    <w:rsid w:val="000D55F3"/>
    <w:rsid w:val="000D66DF"/>
    <w:rsid w:val="000D6E99"/>
    <w:rsid w:val="000E0B32"/>
    <w:rsid w:val="000E1698"/>
    <w:rsid w:val="000E1DFE"/>
    <w:rsid w:val="000E2BC4"/>
    <w:rsid w:val="000E3037"/>
    <w:rsid w:val="000E35F4"/>
    <w:rsid w:val="000E3AFF"/>
    <w:rsid w:val="000E4797"/>
    <w:rsid w:val="000E597E"/>
    <w:rsid w:val="000E5FCF"/>
    <w:rsid w:val="000E61D1"/>
    <w:rsid w:val="000E633C"/>
    <w:rsid w:val="000E6A47"/>
    <w:rsid w:val="000E7153"/>
    <w:rsid w:val="000E7499"/>
    <w:rsid w:val="000F0888"/>
    <w:rsid w:val="000F0BD7"/>
    <w:rsid w:val="000F0D74"/>
    <w:rsid w:val="000F118E"/>
    <w:rsid w:val="000F1192"/>
    <w:rsid w:val="000F17B4"/>
    <w:rsid w:val="000F2161"/>
    <w:rsid w:val="000F4279"/>
    <w:rsid w:val="000F5972"/>
    <w:rsid w:val="000F5CC5"/>
    <w:rsid w:val="000F63EC"/>
    <w:rsid w:val="000F6841"/>
    <w:rsid w:val="000F7370"/>
    <w:rsid w:val="000F79F8"/>
    <w:rsid w:val="00100A3F"/>
    <w:rsid w:val="001018A7"/>
    <w:rsid w:val="00102549"/>
    <w:rsid w:val="00104350"/>
    <w:rsid w:val="00104A9F"/>
    <w:rsid w:val="00107310"/>
    <w:rsid w:val="00107761"/>
    <w:rsid w:val="001077E7"/>
    <w:rsid w:val="0010787F"/>
    <w:rsid w:val="00111999"/>
    <w:rsid w:val="00111FF5"/>
    <w:rsid w:val="0011260D"/>
    <w:rsid w:val="00112EE7"/>
    <w:rsid w:val="0011350A"/>
    <w:rsid w:val="001138D2"/>
    <w:rsid w:val="00113AEA"/>
    <w:rsid w:val="0011574C"/>
    <w:rsid w:val="001164AF"/>
    <w:rsid w:val="0011790C"/>
    <w:rsid w:val="00117B3B"/>
    <w:rsid w:val="00121EE1"/>
    <w:rsid w:val="00122645"/>
    <w:rsid w:val="00123152"/>
    <w:rsid w:val="001237F5"/>
    <w:rsid w:val="0012437A"/>
    <w:rsid w:val="001253CE"/>
    <w:rsid w:val="00126BE8"/>
    <w:rsid w:val="00127248"/>
    <w:rsid w:val="00127CDA"/>
    <w:rsid w:val="00131E11"/>
    <w:rsid w:val="001324B8"/>
    <w:rsid w:val="00132584"/>
    <w:rsid w:val="00132CF1"/>
    <w:rsid w:val="001338D8"/>
    <w:rsid w:val="00133E62"/>
    <w:rsid w:val="0013454B"/>
    <w:rsid w:val="00134C2A"/>
    <w:rsid w:val="0013557F"/>
    <w:rsid w:val="001359FA"/>
    <w:rsid w:val="00136E7C"/>
    <w:rsid w:val="0013785D"/>
    <w:rsid w:val="001378CC"/>
    <w:rsid w:val="001379ED"/>
    <w:rsid w:val="00137A3C"/>
    <w:rsid w:val="0014061D"/>
    <w:rsid w:val="00140FEB"/>
    <w:rsid w:val="00141153"/>
    <w:rsid w:val="0014141F"/>
    <w:rsid w:val="00141ACA"/>
    <w:rsid w:val="00141B71"/>
    <w:rsid w:val="00142A68"/>
    <w:rsid w:val="00142F6F"/>
    <w:rsid w:val="001446AB"/>
    <w:rsid w:val="00144C05"/>
    <w:rsid w:val="001456AC"/>
    <w:rsid w:val="001459EA"/>
    <w:rsid w:val="00145DAF"/>
    <w:rsid w:val="00146418"/>
    <w:rsid w:val="001475D8"/>
    <w:rsid w:val="00147ECE"/>
    <w:rsid w:val="0015016C"/>
    <w:rsid w:val="00150B86"/>
    <w:rsid w:val="00150D9B"/>
    <w:rsid w:val="0015299A"/>
    <w:rsid w:val="00153765"/>
    <w:rsid w:val="00153D2C"/>
    <w:rsid w:val="00154CB4"/>
    <w:rsid w:val="00155F40"/>
    <w:rsid w:val="00157B46"/>
    <w:rsid w:val="00157EE8"/>
    <w:rsid w:val="00160814"/>
    <w:rsid w:val="00160BBE"/>
    <w:rsid w:val="00161122"/>
    <w:rsid w:val="001619AE"/>
    <w:rsid w:val="00161C83"/>
    <w:rsid w:val="00161E23"/>
    <w:rsid w:val="00164A6C"/>
    <w:rsid w:val="00165885"/>
    <w:rsid w:val="00165BD0"/>
    <w:rsid w:val="00166070"/>
    <w:rsid w:val="00166228"/>
    <w:rsid w:val="00170643"/>
    <w:rsid w:val="00171DE8"/>
    <w:rsid w:val="0017251E"/>
    <w:rsid w:val="00174E70"/>
    <w:rsid w:val="00174F17"/>
    <w:rsid w:val="00174FFC"/>
    <w:rsid w:val="00177590"/>
    <w:rsid w:val="00180E6C"/>
    <w:rsid w:val="00181385"/>
    <w:rsid w:val="00182609"/>
    <w:rsid w:val="00182611"/>
    <w:rsid w:val="00183EA0"/>
    <w:rsid w:val="00184524"/>
    <w:rsid w:val="001847E0"/>
    <w:rsid w:val="001853DA"/>
    <w:rsid w:val="00185548"/>
    <w:rsid w:val="00185A83"/>
    <w:rsid w:val="001868DA"/>
    <w:rsid w:val="0018696E"/>
    <w:rsid w:val="00187D16"/>
    <w:rsid w:val="00190001"/>
    <w:rsid w:val="001902E2"/>
    <w:rsid w:val="00190715"/>
    <w:rsid w:val="001918E1"/>
    <w:rsid w:val="00191D30"/>
    <w:rsid w:val="00192500"/>
    <w:rsid w:val="00192690"/>
    <w:rsid w:val="00192A5C"/>
    <w:rsid w:val="00192BCC"/>
    <w:rsid w:val="00192FA6"/>
    <w:rsid w:val="00193188"/>
    <w:rsid w:val="001946BC"/>
    <w:rsid w:val="00195163"/>
    <w:rsid w:val="001953B2"/>
    <w:rsid w:val="00195757"/>
    <w:rsid w:val="00195BA7"/>
    <w:rsid w:val="00195F23"/>
    <w:rsid w:val="00197B23"/>
    <w:rsid w:val="001A0867"/>
    <w:rsid w:val="001A19FD"/>
    <w:rsid w:val="001A1E21"/>
    <w:rsid w:val="001A2AC3"/>
    <w:rsid w:val="001A3192"/>
    <w:rsid w:val="001A4228"/>
    <w:rsid w:val="001A47AD"/>
    <w:rsid w:val="001A5104"/>
    <w:rsid w:val="001A57B1"/>
    <w:rsid w:val="001A597C"/>
    <w:rsid w:val="001A5AA1"/>
    <w:rsid w:val="001A5BAF"/>
    <w:rsid w:val="001A6266"/>
    <w:rsid w:val="001A62F0"/>
    <w:rsid w:val="001A63ED"/>
    <w:rsid w:val="001A6546"/>
    <w:rsid w:val="001A6D34"/>
    <w:rsid w:val="001A7436"/>
    <w:rsid w:val="001B0D15"/>
    <w:rsid w:val="001B0D7D"/>
    <w:rsid w:val="001B0E61"/>
    <w:rsid w:val="001B1134"/>
    <w:rsid w:val="001B23A0"/>
    <w:rsid w:val="001B25A9"/>
    <w:rsid w:val="001B2F3F"/>
    <w:rsid w:val="001B304A"/>
    <w:rsid w:val="001B4B73"/>
    <w:rsid w:val="001B5C99"/>
    <w:rsid w:val="001B654D"/>
    <w:rsid w:val="001B6729"/>
    <w:rsid w:val="001B6BEF"/>
    <w:rsid w:val="001B7C48"/>
    <w:rsid w:val="001B7E34"/>
    <w:rsid w:val="001C21FB"/>
    <w:rsid w:val="001C37C7"/>
    <w:rsid w:val="001C4092"/>
    <w:rsid w:val="001C5AAF"/>
    <w:rsid w:val="001C5AF4"/>
    <w:rsid w:val="001C7374"/>
    <w:rsid w:val="001C74A8"/>
    <w:rsid w:val="001D04CE"/>
    <w:rsid w:val="001D22DE"/>
    <w:rsid w:val="001D246F"/>
    <w:rsid w:val="001D3F1C"/>
    <w:rsid w:val="001D48CE"/>
    <w:rsid w:val="001D4F1B"/>
    <w:rsid w:val="001D532C"/>
    <w:rsid w:val="001D5616"/>
    <w:rsid w:val="001D5974"/>
    <w:rsid w:val="001D62C6"/>
    <w:rsid w:val="001D7844"/>
    <w:rsid w:val="001E0562"/>
    <w:rsid w:val="001E1EAE"/>
    <w:rsid w:val="001E1F84"/>
    <w:rsid w:val="001E25B9"/>
    <w:rsid w:val="001E3990"/>
    <w:rsid w:val="001E487E"/>
    <w:rsid w:val="001E49A3"/>
    <w:rsid w:val="001E4A42"/>
    <w:rsid w:val="001E4F70"/>
    <w:rsid w:val="001E5B1C"/>
    <w:rsid w:val="001E5D98"/>
    <w:rsid w:val="001E60EB"/>
    <w:rsid w:val="001E67F0"/>
    <w:rsid w:val="001E6886"/>
    <w:rsid w:val="001E6BDC"/>
    <w:rsid w:val="001E730C"/>
    <w:rsid w:val="001F1D19"/>
    <w:rsid w:val="001F35E6"/>
    <w:rsid w:val="001F434D"/>
    <w:rsid w:val="001F4B4D"/>
    <w:rsid w:val="001F6D57"/>
    <w:rsid w:val="001F7AF1"/>
    <w:rsid w:val="00200383"/>
    <w:rsid w:val="00201605"/>
    <w:rsid w:val="002017D4"/>
    <w:rsid w:val="00201D73"/>
    <w:rsid w:val="00202F2F"/>
    <w:rsid w:val="00204977"/>
    <w:rsid w:val="00204F0B"/>
    <w:rsid w:val="002052C3"/>
    <w:rsid w:val="00205A22"/>
    <w:rsid w:val="00205DD1"/>
    <w:rsid w:val="00206109"/>
    <w:rsid w:val="002069F5"/>
    <w:rsid w:val="00206DEF"/>
    <w:rsid w:val="002105CB"/>
    <w:rsid w:val="002108E4"/>
    <w:rsid w:val="00211A17"/>
    <w:rsid w:val="00212D93"/>
    <w:rsid w:val="002132B3"/>
    <w:rsid w:val="00213831"/>
    <w:rsid w:val="00213DB2"/>
    <w:rsid w:val="00215862"/>
    <w:rsid w:val="00216898"/>
    <w:rsid w:val="00216CC3"/>
    <w:rsid w:val="00216D8B"/>
    <w:rsid w:val="002170F2"/>
    <w:rsid w:val="00220773"/>
    <w:rsid w:val="00220C99"/>
    <w:rsid w:val="00221799"/>
    <w:rsid w:val="00221F37"/>
    <w:rsid w:val="002226FE"/>
    <w:rsid w:val="00222BB3"/>
    <w:rsid w:val="00222D19"/>
    <w:rsid w:val="002231C7"/>
    <w:rsid w:val="002239CD"/>
    <w:rsid w:val="00224396"/>
    <w:rsid w:val="002249CC"/>
    <w:rsid w:val="0022615A"/>
    <w:rsid w:val="00230800"/>
    <w:rsid w:val="00231517"/>
    <w:rsid w:val="00231A7F"/>
    <w:rsid w:val="00234665"/>
    <w:rsid w:val="00234BB5"/>
    <w:rsid w:val="002359D6"/>
    <w:rsid w:val="00235EBC"/>
    <w:rsid w:val="00237040"/>
    <w:rsid w:val="002375AB"/>
    <w:rsid w:val="00237898"/>
    <w:rsid w:val="00240032"/>
    <w:rsid w:val="0024121E"/>
    <w:rsid w:val="002412C1"/>
    <w:rsid w:val="002432D2"/>
    <w:rsid w:val="002438B9"/>
    <w:rsid w:val="0024394E"/>
    <w:rsid w:val="0024467B"/>
    <w:rsid w:val="00244A64"/>
    <w:rsid w:val="00244B19"/>
    <w:rsid w:val="00244D72"/>
    <w:rsid w:val="00247313"/>
    <w:rsid w:val="00250257"/>
    <w:rsid w:val="00251A67"/>
    <w:rsid w:val="00252C76"/>
    <w:rsid w:val="00254275"/>
    <w:rsid w:val="00254991"/>
    <w:rsid w:val="0025596B"/>
    <w:rsid w:val="00255CC7"/>
    <w:rsid w:val="002565A8"/>
    <w:rsid w:val="00256D64"/>
    <w:rsid w:val="00257540"/>
    <w:rsid w:val="0026064F"/>
    <w:rsid w:val="00260DA9"/>
    <w:rsid w:val="0026175C"/>
    <w:rsid w:val="002625CD"/>
    <w:rsid w:val="002640D2"/>
    <w:rsid w:val="0026453B"/>
    <w:rsid w:val="002645C1"/>
    <w:rsid w:val="002651FC"/>
    <w:rsid w:val="0026602D"/>
    <w:rsid w:val="00266477"/>
    <w:rsid w:val="00266E9F"/>
    <w:rsid w:val="00266F69"/>
    <w:rsid w:val="0027197F"/>
    <w:rsid w:val="002720E0"/>
    <w:rsid w:val="00272BE8"/>
    <w:rsid w:val="00272D16"/>
    <w:rsid w:val="00272E23"/>
    <w:rsid w:val="002733DE"/>
    <w:rsid w:val="00274A2C"/>
    <w:rsid w:val="00275511"/>
    <w:rsid w:val="00275789"/>
    <w:rsid w:val="002804A7"/>
    <w:rsid w:val="00280AB1"/>
    <w:rsid w:val="00280BBB"/>
    <w:rsid w:val="00281C15"/>
    <w:rsid w:val="00281CF1"/>
    <w:rsid w:val="002827A8"/>
    <w:rsid w:val="00285DE6"/>
    <w:rsid w:val="0028636E"/>
    <w:rsid w:val="0028714B"/>
    <w:rsid w:val="0028790F"/>
    <w:rsid w:val="00291C1A"/>
    <w:rsid w:val="002921B9"/>
    <w:rsid w:val="00292700"/>
    <w:rsid w:val="002934AB"/>
    <w:rsid w:val="00294756"/>
    <w:rsid w:val="00295ECA"/>
    <w:rsid w:val="002967F8"/>
    <w:rsid w:val="002A06E4"/>
    <w:rsid w:val="002A0F9F"/>
    <w:rsid w:val="002A1C9F"/>
    <w:rsid w:val="002A1E6D"/>
    <w:rsid w:val="002A2803"/>
    <w:rsid w:val="002A38B7"/>
    <w:rsid w:val="002A4B7C"/>
    <w:rsid w:val="002A5FBD"/>
    <w:rsid w:val="002A6DB7"/>
    <w:rsid w:val="002A7EB7"/>
    <w:rsid w:val="002A7F62"/>
    <w:rsid w:val="002B0773"/>
    <w:rsid w:val="002B086C"/>
    <w:rsid w:val="002B0C6D"/>
    <w:rsid w:val="002B106E"/>
    <w:rsid w:val="002B202B"/>
    <w:rsid w:val="002B2495"/>
    <w:rsid w:val="002B2550"/>
    <w:rsid w:val="002B2669"/>
    <w:rsid w:val="002B3845"/>
    <w:rsid w:val="002B40B8"/>
    <w:rsid w:val="002B6B45"/>
    <w:rsid w:val="002C0421"/>
    <w:rsid w:val="002C1BE2"/>
    <w:rsid w:val="002C4912"/>
    <w:rsid w:val="002C4B35"/>
    <w:rsid w:val="002C589F"/>
    <w:rsid w:val="002C6319"/>
    <w:rsid w:val="002C6BE1"/>
    <w:rsid w:val="002C7064"/>
    <w:rsid w:val="002C7736"/>
    <w:rsid w:val="002D05FB"/>
    <w:rsid w:val="002D13B5"/>
    <w:rsid w:val="002D35D3"/>
    <w:rsid w:val="002D414A"/>
    <w:rsid w:val="002D43D1"/>
    <w:rsid w:val="002D45B2"/>
    <w:rsid w:val="002D4E40"/>
    <w:rsid w:val="002D4F4E"/>
    <w:rsid w:val="002D55CA"/>
    <w:rsid w:val="002D5C8C"/>
    <w:rsid w:val="002D72BC"/>
    <w:rsid w:val="002D7884"/>
    <w:rsid w:val="002D7A85"/>
    <w:rsid w:val="002D7AF1"/>
    <w:rsid w:val="002D7FD6"/>
    <w:rsid w:val="002E054D"/>
    <w:rsid w:val="002E07DA"/>
    <w:rsid w:val="002E172B"/>
    <w:rsid w:val="002E1817"/>
    <w:rsid w:val="002E1BEF"/>
    <w:rsid w:val="002E2114"/>
    <w:rsid w:val="002E2248"/>
    <w:rsid w:val="002E308E"/>
    <w:rsid w:val="002E3D5C"/>
    <w:rsid w:val="002E4DFE"/>
    <w:rsid w:val="002E6C55"/>
    <w:rsid w:val="002E6C67"/>
    <w:rsid w:val="002E72AE"/>
    <w:rsid w:val="002F03B4"/>
    <w:rsid w:val="002F06E0"/>
    <w:rsid w:val="002F16A8"/>
    <w:rsid w:val="002F1BD7"/>
    <w:rsid w:val="002F2870"/>
    <w:rsid w:val="002F3D38"/>
    <w:rsid w:val="002F7E36"/>
    <w:rsid w:val="0030182A"/>
    <w:rsid w:val="00301844"/>
    <w:rsid w:val="003036E3"/>
    <w:rsid w:val="00303794"/>
    <w:rsid w:val="00303B77"/>
    <w:rsid w:val="003044FA"/>
    <w:rsid w:val="0030616E"/>
    <w:rsid w:val="00310029"/>
    <w:rsid w:val="00312A2A"/>
    <w:rsid w:val="00312C46"/>
    <w:rsid w:val="00313DB1"/>
    <w:rsid w:val="00314A15"/>
    <w:rsid w:val="0031556E"/>
    <w:rsid w:val="00315CA2"/>
    <w:rsid w:val="00315D73"/>
    <w:rsid w:val="00316050"/>
    <w:rsid w:val="00316876"/>
    <w:rsid w:val="00316B05"/>
    <w:rsid w:val="00317082"/>
    <w:rsid w:val="00317798"/>
    <w:rsid w:val="00317BAC"/>
    <w:rsid w:val="0032097E"/>
    <w:rsid w:val="00320B37"/>
    <w:rsid w:val="00321296"/>
    <w:rsid w:val="00321667"/>
    <w:rsid w:val="003223CB"/>
    <w:rsid w:val="003227CA"/>
    <w:rsid w:val="0032288F"/>
    <w:rsid w:val="0032319D"/>
    <w:rsid w:val="00324C78"/>
    <w:rsid w:val="00324CE3"/>
    <w:rsid w:val="0032549E"/>
    <w:rsid w:val="003260B0"/>
    <w:rsid w:val="0032789B"/>
    <w:rsid w:val="00330462"/>
    <w:rsid w:val="00330E4C"/>
    <w:rsid w:val="003311CB"/>
    <w:rsid w:val="00331320"/>
    <w:rsid w:val="00331F69"/>
    <w:rsid w:val="0033224B"/>
    <w:rsid w:val="003331C4"/>
    <w:rsid w:val="00333E8A"/>
    <w:rsid w:val="00335478"/>
    <w:rsid w:val="003360A6"/>
    <w:rsid w:val="0034077F"/>
    <w:rsid w:val="00341B46"/>
    <w:rsid w:val="003437E0"/>
    <w:rsid w:val="003438FD"/>
    <w:rsid w:val="00343AA1"/>
    <w:rsid w:val="00345680"/>
    <w:rsid w:val="0034575A"/>
    <w:rsid w:val="00345DBA"/>
    <w:rsid w:val="003461F7"/>
    <w:rsid w:val="003469D8"/>
    <w:rsid w:val="00347019"/>
    <w:rsid w:val="003501BF"/>
    <w:rsid w:val="00351BD0"/>
    <w:rsid w:val="00351D1C"/>
    <w:rsid w:val="00351EEE"/>
    <w:rsid w:val="00351F2B"/>
    <w:rsid w:val="00352C01"/>
    <w:rsid w:val="00353902"/>
    <w:rsid w:val="003541A1"/>
    <w:rsid w:val="00354C0F"/>
    <w:rsid w:val="003551B4"/>
    <w:rsid w:val="003551EC"/>
    <w:rsid w:val="00355339"/>
    <w:rsid w:val="00355EC5"/>
    <w:rsid w:val="00357226"/>
    <w:rsid w:val="00357B31"/>
    <w:rsid w:val="00357C47"/>
    <w:rsid w:val="00357E0D"/>
    <w:rsid w:val="0036111C"/>
    <w:rsid w:val="0036134D"/>
    <w:rsid w:val="0036162C"/>
    <w:rsid w:val="003616A3"/>
    <w:rsid w:val="0036177F"/>
    <w:rsid w:val="00361B63"/>
    <w:rsid w:val="00361DBF"/>
    <w:rsid w:val="0036246F"/>
    <w:rsid w:val="003630A6"/>
    <w:rsid w:val="00363174"/>
    <w:rsid w:val="00363699"/>
    <w:rsid w:val="00363B19"/>
    <w:rsid w:val="003650D7"/>
    <w:rsid w:val="00367A2E"/>
    <w:rsid w:val="00370395"/>
    <w:rsid w:val="003707FE"/>
    <w:rsid w:val="00370999"/>
    <w:rsid w:val="00372100"/>
    <w:rsid w:val="0037245F"/>
    <w:rsid w:val="00372A10"/>
    <w:rsid w:val="00372D43"/>
    <w:rsid w:val="00373CF2"/>
    <w:rsid w:val="0037432B"/>
    <w:rsid w:val="00375BDB"/>
    <w:rsid w:val="00376C6A"/>
    <w:rsid w:val="003772CC"/>
    <w:rsid w:val="00377453"/>
    <w:rsid w:val="00377C7E"/>
    <w:rsid w:val="00381A5F"/>
    <w:rsid w:val="0038262D"/>
    <w:rsid w:val="0038367A"/>
    <w:rsid w:val="00383C1A"/>
    <w:rsid w:val="00383ECF"/>
    <w:rsid w:val="00385B02"/>
    <w:rsid w:val="00385F6D"/>
    <w:rsid w:val="003866FF"/>
    <w:rsid w:val="00386C59"/>
    <w:rsid w:val="00387344"/>
    <w:rsid w:val="0039020C"/>
    <w:rsid w:val="00390897"/>
    <w:rsid w:val="00390C24"/>
    <w:rsid w:val="0039258D"/>
    <w:rsid w:val="0039272A"/>
    <w:rsid w:val="00392AB0"/>
    <w:rsid w:val="0039523A"/>
    <w:rsid w:val="00395B53"/>
    <w:rsid w:val="00395B8D"/>
    <w:rsid w:val="00395C1A"/>
    <w:rsid w:val="003A0DD7"/>
    <w:rsid w:val="003A256D"/>
    <w:rsid w:val="003A299C"/>
    <w:rsid w:val="003A4E3E"/>
    <w:rsid w:val="003A4EC5"/>
    <w:rsid w:val="003A5390"/>
    <w:rsid w:val="003A5C85"/>
    <w:rsid w:val="003A5FFA"/>
    <w:rsid w:val="003A60DB"/>
    <w:rsid w:val="003A66E3"/>
    <w:rsid w:val="003A6B88"/>
    <w:rsid w:val="003B05BC"/>
    <w:rsid w:val="003B1317"/>
    <w:rsid w:val="003B1B8F"/>
    <w:rsid w:val="003B20AB"/>
    <w:rsid w:val="003B2CDD"/>
    <w:rsid w:val="003B2F75"/>
    <w:rsid w:val="003B32F9"/>
    <w:rsid w:val="003B382E"/>
    <w:rsid w:val="003B43AE"/>
    <w:rsid w:val="003B51F4"/>
    <w:rsid w:val="003B59F8"/>
    <w:rsid w:val="003B606C"/>
    <w:rsid w:val="003B7080"/>
    <w:rsid w:val="003B7AD7"/>
    <w:rsid w:val="003C0BC9"/>
    <w:rsid w:val="003C0DA0"/>
    <w:rsid w:val="003C0E28"/>
    <w:rsid w:val="003C0FA3"/>
    <w:rsid w:val="003C1045"/>
    <w:rsid w:val="003C1FAD"/>
    <w:rsid w:val="003C24E7"/>
    <w:rsid w:val="003C2DE1"/>
    <w:rsid w:val="003C3688"/>
    <w:rsid w:val="003C3961"/>
    <w:rsid w:val="003C411E"/>
    <w:rsid w:val="003C4564"/>
    <w:rsid w:val="003C48BA"/>
    <w:rsid w:val="003C54B1"/>
    <w:rsid w:val="003C6017"/>
    <w:rsid w:val="003C60BA"/>
    <w:rsid w:val="003C7863"/>
    <w:rsid w:val="003C7AFD"/>
    <w:rsid w:val="003D06E1"/>
    <w:rsid w:val="003D1338"/>
    <w:rsid w:val="003D2984"/>
    <w:rsid w:val="003D3358"/>
    <w:rsid w:val="003D37F1"/>
    <w:rsid w:val="003D384C"/>
    <w:rsid w:val="003D3C9A"/>
    <w:rsid w:val="003D3DA0"/>
    <w:rsid w:val="003D4085"/>
    <w:rsid w:val="003D53CB"/>
    <w:rsid w:val="003D58B6"/>
    <w:rsid w:val="003D61CD"/>
    <w:rsid w:val="003D7A61"/>
    <w:rsid w:val="003E077D"/>
    <w:rsid w:val="003E07D3"/>
    <w:rsid w:val="003E0C69"/>
    <w:rsid w:val="003E0EA7"/>
    <w:rsid w:val="003E0F21"/>
    <w:rsid w:val="003E360C"/>
    <w:rsid w:val="003E4B53"/>
    <w:rsid w:val="003E530D"/>
    <w:rsid w:val="003E54E6"/>
    <w:rsid w:val="003E63BC"/>
    <w:rsid w:val="003E65A4"/>
    <w:rsid w:val="003E7AF6"/>
    <w:rsid w:val="003F1426"/>
    <w:rsid w:val="003F1C72"/>
    <w:rsid w:val="003F1EF5"/>
    <w:rsid w:val="003F1FE2"/>
    <w:rsid w:val="003F3BCE"/>
    <w:rsid w:val="003F4932"/>
    <w:rsid w:val="003F4B5E"/>
    <w:rsid w:val="003F4B99"/>
    <w:rsid w:val="003F4D85"/>
    <w:rsid w:val="003F5449"/>
    <w:rsid w:val="003F5792"/>
    <w:rsid w:val="003F5B98"/>
    <w:rsid w:val="003F6BAB"/>
    <w:rsid w:val="00400045"/>
    <w:rsid w:val="0040017C"/>
    <w:rsid w:val="00400945"/>
    <w:rsid w:val="00402EDF"/>
    <w:rsid w:val="00403758"/>
    <w:rsid w:val="00403CA8"/>
    <w:rsid w:val="00403FFA"/>
    <w:rsid w:val="00404B83"/>
    <w:rsid w:val="00404F64"/>
    <w:rsid w:val="00404FA1"/>
    <w:rsid w:val="00405854"/>
    <w:rsid w:val="00407414"/>
    <w:rsid w:val="00407675"/>
    <w:rsid w:val="00407FA1"/>
    <w:rsid w:val="004100DD"/>
    <w:rsid w:val="00410969"/>
    <w:rsid w:val="00410E20"/>
    <w:rsid w:val="00411494"/>
    <w:rsid w:val="0041209F"/>
    <w:rsid w:val="004140F7"/>
    <w:rsid w:val="004151F3"/>
    <w:rsid w:val="004151FA"/>
    <w:rsid w:val="00415A76"/>
    <w:rsid w:val="00415D94"/>
    <w:rsid w:val="004177BF"/>
    <w:rsid w:val="0042010A"/>
    <w:rsid w:val="00420669"/>
    <w:rsid w:val="00420C8A"/>
    <w:rsid w:val="004225E7"/>
    <w:rsid w:val="00422BE5"/>
    <w:rsid w:val="004244D8"/>
    <w:rsid w:val="00424919"/>
    <w:rsid w:val="00425437"/>
    <w:rsid w:val="004260BC"/>
    <w:rsid w:val="00426373"/>
    <w:rsid w:val="004264AF"/>
    <w:rsid w:val="004270ED"/>
    <w:rsid w:val="004305B2"/>
    <w:rsid w:val="0043161F"/>
    <w:rsid w:val="00432812"/>
    <w:rsid w:val="00433491"/>
    <w:rsid w:val="00434294"/>
    <w:rsid w:val="004347EA"/>
    <w:rsid w:val="004354CC"/>
    <w:rsid w:val="0043557A"/>
    <w:rsid w:val="004356DA"/>
    <w:rsid w:val="0043589D"/>
    <w:rsid w:val="004373B0"/>
    <w:rsid w:val="0043779D"/>
    <w:rsid w:val="004410D7"/>
    <w:rsid w:val="00445263"/>
    <w:rsid w:val="00445862"/>
    <w:rsid w:val="00445B25"/>
    <w:rsid w:val="00445C8F"/>
    <w:rsid w:val="00445C96"/>
    <w:rsid w:val="004466DB"/>
    <w:rsid w:val="0044696C"/>
    <w:rsid w:val="00446ABE"/>
    <w:rsid w:val="00446E36"/>
    <w:rsid w:val="0044774F"/>
    <w:rsid w:val="00447CB4"/>
    <w:rsid w:val="00451772"/>
    <w:rsid w:val="00451E89"/>
    <w:rsid w:val="004526F4"/>
    <w:rsid w:val="00452A95"/>
    <w:rsid w:val="004541C6"/>
    <w:rsid w:val="00454745"/>
    <w:rsid w:val="00455FF6"/>
    <w:rsid w:val="00461975"/>
    <w:rsid w:val="00462001"/>
    <w:rsid w:val="00462E7F"/>
    <w:rsid w:val="00462F59"/>
    <w:rsid w:val="0046381F"/>
    <w:rsid w:val="0046498B"/>
    <w:rsid w:val="0046600B"/>
    <w:rsid w:val="00466A57"/>
    <w:rsid w:val="00466E7F"/>
    <w:rsid w:val="004670CC"/>
    <w:rsid w:val="00470F65"/>
    <w:rsid w:val="00470F72"/>
    <w:rsid w:val="004710AA"/>
    <w:rsid w:val="004711CB"/>
    <w:rsid w:val="00471F10"/>
    <w:rsid w:val="0047245B"/>
    <w:rsid w:val="00472A4F"/>
    <w:rsid w:val="00473A76"/>
    <w:rsid w:val="00473F29"/>
    <w:rsid w:val="004750AF"/>
    <w:rsid w:val="00475BE9"/>
    <w:rsid w:val="00476C29"/>
    <w:rsid w:val="00477D16"/>
    <w:rsid w:val="00480736"/>
    <w:rsid w:val="00480A31"/>
    <w:rsid w:val="00482008"/>
    <w:rsid w:val="004823AE"/>
    <w:rsid w:val="00482F75"/>
    <w:rsid w:val="004838AC"/>
    <w:rsid w:val="004844A7"/>
    <w:rsid w:val="004850DC"/>
    <w:rsid w:val="00485C08"/>
    <w:rsid w:val="00485E61"/>
    <w:rsid w:val="00486721"/>
    <w:rsid w:val="00486CE1"/>
    <w:rsid w:val="00490774"/>
    <w:rsid w:val="004908C9"/>
    <w:rsid w:val="00490D42"/>
    <w:rsid w:val="00491AF9"/>
    <w:rsid w:val="00491FB6"/>
    <w:rsid w:val="00492E16"/>
    <w:rsid w:val="0049411E"/>
    <w:rsid w:val="00494F2C"/>
    <w:rsid w:val="00495114"/>
    <w:rsid w:val="004952D4"/>
    <w:rsid w:val="0049671A"/>
    <w:rsid w:val="00496CB9"/>
    <w:rsid w:val="00496F62"/>
    <w:rsid w:val="004974F2"/>
    <w:rsid w:val="004A2892"/>
    <w:rsid w:val="004A2DEA"/>
    <w:rsid w:val="004A2FB6"/>
    <w:rsid w:val="004A31D2"/>
    <w:rsid w:val="004A339E"/>
    <w:rsid w:val="004A3C5A"/>
    <w:rsid w:val="004A4DA5"/>
    <w:rsid w:val="004A4DC0"/>
    <w:rsid w:val="004A55F2"/>
    <w:rsid w:val="004A6B7C"/>
    <w:rsid w:val="004A7048"/>
    <w:rsid w:val="004A793E"/>
    <w:rsid w:val="004B0521"/>
    <w:rsid w:val="004B066A"/>
    <w:rsid w:val="004B3DBE"/>
    <w:rsid w:val="004B429B"/>
    <w:rsid w:val="004B4AD1"/>
    <w:rsid w:val="004B4C33"/>
    <w:rsid w:val="004B5151"/>
    <w:rsid w:val="004B6962"/>
    <w:rsid w:val="004B6E7D"/>
    <w:rsid w:val="004B7665"/>
    <w:rsid w:val="004C0D04"/>
    <w:rsid w:val="004C16CE"/>
    <w:rsid w:val="004C1D4B"/>
    <w:rsid w:val="004C23F6"/>
    <w:rsid w:val="004C3C5C"/>
    <w:rsid w:val="004C4434"/>
    <w:rsid w:val="004C46F3"/>
    <w:rsid w:val="004C47FE"/>
    <w:rsid w:val="004C49E9"/>
    <w:rsid w:val="004C6A10"/>
    <w:rsid w:val="004C7DBF"/>
    <w:rsid w:val="004D0A32"/>
    <w:rsid w:val="004D0BF5"/>
    <w:rsid w:val="004D2262"/>
    <w:rsid w:val="004D6BFA"/>
    <w:rsid w:val="004E1337"/>
    <w:rsid w:val="004E1662"/>
    <w:rsid w:val="004E29DE"/>
    <w:rsid w:val="004E321F"/>
    <w:rsid w:val="004E5440"/>
    <w:rsid w:val="004E5BCC"/>
    <w:rsid w:val="004E6845"/>
    <w:rsid w:val="004E71A1"/>
    <w:rsid w:val="004E7DB4"/>
    <w:rsid w:val="004F09E0"/>
    <w:rsid w:val="004F1984"/>
    <w:rsid w:val="004F21EF"/>
    <w:rsid w:val="004F3495"/>
    <w:rsid w:val="004F3D8D"/>
    <w:rsid w:val="004F4466"/>
    <w:rsid w:val="004F693F"/>
    <w:rsid w:val="004F6A8A"/>
    <w:rsid w:val="004F76A4"/>
    <w:rsid w:val="004F79AE"/>
    <w:rsid w:val="004F7C14"/>
    <w:rsid w:val="005000A3"/>
    <w:rsid w:val="00500D36"/>
    <w:rsid w:val="0050116C"/>
    <w:rsid w:val="0050249C"/>
    <w:rsid w:val="005027B6"/>
    <w:rsid w:val="00502990"/>
    <w:rsid w:val="0050412C"/>
    <w:rsid w:val="00504731"/>
    <w:rsid w:val="005047EA"/>
    <w:rsid w:val="005073E2"/>
    <w:rsid w:val="00507AD0"/>
    <w:rsid w:val="00510916"/>
    <w:rsid w:val="00510DA9"/>
    <w:rsid w:val="00510FDD"/>
    <w:rsid w:val="0051126F"/>
    <w:rsid w:val="0051209F"/>
    <w:rsid w:val="00512489"/>
    <w:rsid w:val="00512552"/>
    <w:rsid w:val="00512899"/>
    <w:rsid w:val="005132C3"/>
    <w:rsid w:val="005133E9"/>
    <w:rsid w:val="00513E08"/>
    <w:rsid w:val="00513EA6"/>
    <w:rsid w:val="00515638"/>
    <w:rsid w:val="00515850"/>
    <w:rsid w:val="005162B9"/>
    <w:rsid w:val="005176E3"/>
    <w:rsid w:val="00517B00"/>
    <w:rsid w:val="0052020F"/>
    <w:rsid w:val="00520879"/>
    <w:rsid w:val="005209FB"/>
    <w:rsid w:val="00521244"/>
    <w:rsid w:val="00521A61"/>
    <w:rsid w:val="0052240B"/>
    <w:rsid w:val="00523306"/>
    <w:rsid w:val="00525782"/>
    <w:rsid w:val="00530FDB"/>
    <w:rsid w:val="005337CB"/>
    <w:rsid w:val="005338F4"/>
    <w:rsid w:val="00534850"/>
    <w:rsid w:val="00536C86"/>
    <w:rsid w:val="0053711A"/>
    <w:rsid w:val="0053720E"/>
    <w:rsid w:val="00540441"/>
    <w:rsid w:val="005404D0"/>
    <w:rsid w:val="005406EB"/>
    <w:rsid w:val="0054154C"/>
    <w:rsid w:val="0054170E"/>
    <w:rsid w:val="0054369A"/>
    <w:rsid w:val="00543DEF"/>
    <w:rsid w:val="0054453A"/>
    <w:rsid w:val="00547C94"/>
    <w:rsid w:val="00547CEC"/>
    <w:rsid w:val="00550073"/>
    <w:rsid w:val="00550871"/>
    <w:rsid w:val="0055120D"/>
    <w:rsid w:val="005514B8"/>
    <w:rsid w:val="00551A8E"/>
    <w:rsid w:val="00552B70"/>
    <w:rsid w:val="005554C3"/>
    <w:rsid w:val="0055570E"/>
    <w:rsid w:val="005563D4"/>
    <w:rsid w:val="005573C8"/>
    <w:rsid w:val="005604C5"/>
    <w:rsid w:val="00560704"/>
    <w:rsid w:val="005609FE"/>
    <w:rsid w:val="00561F68"/>
    <w:rsid w:val="00563ACF"/>
    <w:rsid w:val="00563CE6"/>
    <w:rsid w:val="0056500B"/>
    <w:rsid w:val="00565DB3"/>
    <w:rsid w:val="00567885"/>
    <w:rsid w:val="0057054A"/>
    <w:rsid w:val="00570986"/>
    <w:rsid w:val="00573928"/>
    <w:rsid w:val="00573AA3"/>
    <w:rsid w:val="005740D7"/>
    <w:rsid w:val="00574648"/>
    <w:rsid w:val="00575236"/>
    <w:rsid w:val="00576847"/>
    <w:rsid w:val="00582449"/>
    <w:rsid w:val="005825F9"/>
    <w:rsid w:val="00582A1A"/>
    <w:rsid w:val="00582ECB"/>
    <w:rsid w:val="005831AA"/>
    <w:rsid w:val="00583794"/>
    <w:rsid w:val="00584481"/>
    <w:rsid w:val="00584B6D"/>
    <w:rsid w:val="00584CBC"/>
    <w:rsid w:val="00585181"/>
    <w:rsid w:val="005853A8"/>
    <w:rsid w:val="00585EE8"/>
    <w:rsid w:val="005865B6"/>
    <w:rsid w:val="00586721"/>
    <w:rsid w:val="00587125"/>
    <w:rsid w:val="00590264"/>
    <w:rsid w:val="005917CD"/>
    <w:rsid w:val="0059200E"/>
    <w:rsid w:val="00593229"/>
    <w:rsid w:val="005955C2"/>
    <w:rsid w:val="005964F4"/>
    <w:rsid w:val="00596C1E"/>
    <w:rsid w:val="005978BF"/>
    <w:rsid w:val="00597D1E"/>
    <w:rsid w:val="005A001E"/>
    <w:rsid w:val="005A084D"/>
    <w:rsid w:val="005A12A6"/>
    <w:rsid w:val="005A3011"/>
    <w:rsid w:val="005A358B"/>
    <w:rsid w:val="005A3823"/>
    <w:rsid w:val="005A3A7A"/>
    <w:rsid w:val="005A4435"/>
    <w:rsid w:val="005A4C3E"/>
    <w:rsid w:val="005A531E"/>
    <w:rsid w:val="005A588A"/>
    <w:rsid w:val="005A5F74"/>
    <w:rsid w:val="005A6334"/>
    <w:rsid w:val="005A7949"/>
    <w:rsid w:val="005A7E85"/>
    <w:rsid w:val="005B0E84"/>
    <w:rsid w:val="005B1591"/>
    <w:rsid w:val="005B180B"/>
    <w:rsid w:val="005B2669"/>
    <w:rsid w:val="005B36CE"/>
    <w:rsid w:val="005B4E0C"/>
    <w:rsid w:val="005B5377"/>
    <w:rsid w:val="005B5BFA"/>
    <w:rsid w:val="005B674C"/>
    <w:rsid w:val="005B7429"/>
    <w:rsid w:val="005B77EF"/>
    <w:rsid w:val="005B7CAD"/>
    <w:rsid w:val="005C04CE"/>
    <w:rsid w:val="005C1879"/>
    <w:rsid w:val="005C3588"/>
    <w:rsid w:val="005C54FD"/>
    <w:rsid w:val="005C5856"/>
    <w:rsid w:val="005C5933"/>
    <w:rsid w:val="005C5D64"/>
    <w:rsid w:val="005C64DC"/>
    <w:rsid w:val="005C6A8F"/>
    <w:rsid w:val="005C7ED4"/>
    <w:rsid w:val="005D08BC"/>
    <w:rsid w:val="005D08C8"/>
    <w:rsid w:val="005D0C4B"/>
    <w:rsid w:val="005D0F09"/>
    <w:rsid w:val="005D142C"/>
    <w:rsid w:val="005D2521"/>
    <w:rsid w:val="005D26DC"/>
    <w:rsid w:val="005D2E3B"/>
    <w:rsid w:val="005D3181"/>
    <w:rsid w:val="005D3ADE"/>
    <w:rsid w:val="005D46A9"/>
    <w:rsid w:val="005D4F40"/>
    <w:rsid w:val="005D533B"/>
    <w:rsid w:val="005D5D42"/>
    <w:rsid w:val="005D6597"/>
    <w:rsid w:val="005D72CD"/>
    <w:rsid w:val="005D79A9"/>
    <w:rsid w:val="005D7AA9"/>
    <w:rsid w:val="005E1814"/>
    <w:rsid w:val="005E209A"/>
    <w:rsid w:val="005E55EE"/>
    <w:rsid w:val="005E67E7"/>
    <w:rsid w:val="005E6D1C"/>
    <w:rsid w:val="005F0201"/>
    <w:rsid w:val="005F0FC8"/>
    <w:rsid w:val="005F1396"/>
    <w:rsid w:val="005F15AE"/>
    <w:rsid w:val="005F1849"/>
    <w:rsid w:val="005F2065"/>
    <w:rsid w:val="005F2ECA"/>
    <w:rsid w:val="005F35DD"/>
    <w:rsid w:val="005F3876"/>
    <w:rsid w:val="005F3D35"/>
    <w:rsid w:val="005F4A3D"/>
    <w:rsid w:val="005F7658"/>
    <w:rsid w:val="005F7E2C"/>
    <w:rsid w:val="00601723"/>
    <w:rsid w:val="00601ADE"/>
    <w:rsid w:val="00601C93"/>
    <w:rsid w:val="00601F08"/>
    <w:rsid w:val="00602A25"/>
    <w:rsid w:val="0060315F"/>
    <w:rsid w:val="00603B4C"/>
    <w:rsid w:val="0060406E"/>
    <w:rsid w:val="00605AF3"/>
    <w:rsid w:val="006128F5"/>
    <w:rsid w:val="006137F8"/>
    <w:rsid w:val="00614178"/>
    <w:rsid w:val="00614FA0"/>
    <w:rsid w:val="00615372"/>
    <w:rsid w:val="006171D4"/>
    <w:rsid w:val="00617C9F"/>
    <w:rsid w:val="00617CCA"/>
    <w:rsid w:val="00621681"/>
    <w:rsid w:val="0062263E"/>
    <w:rsid w:val="00622C09"/>
    <w:rsid w:val="00623EA2"/>
    <w:rsid w:val="00624305"/>
    <w:rsid w:val="00624BFE"/>
    <w:rsid w:val="00624E00"/>
    <w:rsid w:val="00624F2D"/>
    <w:rsid w:val="0062562C"/>
    <w:rsid w:val="006259EB"/>
    <w:rsid w:val="006260DC"/>
    <w:rsid w:val="00626445"/>
    <w:rsid w:val="00626537"/>
    <w:rsid w:val="00626845"/>
    <w:rsid w:val="00627AA2"/>
    <w:rsid w:val="0063089D"/>
    <w:rsid w:val="00630F04"/>
    <w:rsid w:val="0063189E"/>
    <w:rsid w:val="00631FD5"/>
    <w:rsid w:val="00633191"/>
    <w:rsid w:val="006334C3"/>
    <w:rsid w:val="00633A33"/>
    <w:rsid w:val="00633B34"/>
    <w:rsid w:val="006340F5"/>
    <w:rsid w:val="00634525"/>
    <w:rsid w:val="00634F69"/>
    <w:rsid w:val="00636B73"/>
    <w:rsid w:val="00637018"/>
    <w:rsid w:val="00640E69"/>
    <w:rsid w:val="006418AA"/>
    <w:rsid w:val="00642625"/>
    <w:rsid w:val="00643849"/>
    <w:rsid w:val="00643D4A"/>
    <w:rsid w:val="00645F62"/>
    <w:rsid w:val="0064606B"/>
    <w:rsid w:val="0064616C"/>
    <w:rsid w:val="006466E1"/>
    <w:rsid w:val="0064708B"/>
    <w:rsid w:val="00647D7A"/>
    <w:rsid w:val="006502F5"/>
    <w:rsid w:val="006510E3"/>
    <w:rsid w:val="006526F0"/>
    <w:rsid w:val="00652875"/>
    <w:rsid w:val="00652C50"/>
    <w:rsid w:val="00653A5F"/>
    <w:rsid w:val="00653C0D"/>
    <w:rsid w:val="00654E41"/>
    <w:rsid w:val="006551E8"/>
    <w:rsid w:val="00656605"/>
    <w:rsid w:val="00657008"/>
    <w:rsid w:val="0066160A"/>
    <w:rsid w:val="00661678"/>
    <w:rsid w:val="00661F92"/>
    <w:rsid w:val="00662128"/>
    <w:rsid w:val="00662270"/>
    <w:rsid w:val="00662DD8"/>
    <w:rsid w:val="0066335D"/>
    <w:rsid w:val="00664858"/>
    <w:rsid w:val="00665454"/>
    <w:rsid w:val="006657BF"/>
    <w:rsid w:val="00665AAA"/>
    <w:rsid w:val="00665D24"/>
    <w:rsid w:val="0066671A"/>
    <w:rsid w:val="006674B4"/>
    <w:rsid w:val="00667F1F"/>
    <w:rsid w:val="006706A1"/>
    <w:rsid w:val="00671217"/>
    <w:rsid w:val="0067137C"/>
    <w:rsid w:val="00671FFB"/>
    <w:rsid w:val="006720CE"/>
    <w:rsid w:val="006736E3"/>
    <w:rsid w:val="00673E19"/>
    <w:rsid w:val="00674484"/>
    <w:rsid w:val="00675372"/>
    <w:rsid w:val="00675758"/>
    <w:rsid w:val="006768B5"/>
    <w:rsid w:val="006811BD"/>
    <w:rsid w:val="00681895"/>
    <w:rsid w:val="00681AE3"/>
    <w:rsid w:val="00682385"/>
    <w:rsid w:val="00682B8B"/>
    <w:rsid w:val="00683051"/>
    <w:rsid w:val="0068354B"/>
    <w:rsid w:val="0068377E"/>
    <w:rsid w:val="00683C94"/>
    <w:rsid w:val="00684678"/>
    <w:rsid w:val="00686110"/>
    <w:rsid w:val="006863B3"/>
    <w:rsid w:val="006869C4"/>
    <w:rsid w:val="00686C37"/>
    <w:rsid w:val="0069009C"/>
    <w:rsid w:val="00691637"/>
    <w:rsid w:val="006939F0"/>
    <w:rsid w:val="00693DC7"/>
    <w:rsid w:val="00693FB0"/>
    <w:rsid w:val="006941EF"/>
    <w:rsid w:val="00694493"/>
    <w:rsid w:val="006947B9"/>
    <w:rsid w:val="00694F4F"/>
    <w:rsid w:val="006965FC"/>
    <w:rsid w:val="0069747A"/>
    <w:rsid w:val="006A0696"/>
    <w:rsid w:val="006A08B9"/>
    <w:rsid w:val="006A26F2"/>
    <w:rsid w:val="006A2709"/>
    <w:rsid w:val="006A2841"/>
    <w:rsid w:val="006A2970"/>
    <w:rsid w:val="006A2AAA"/>
    <w:rsid w:val="006A3653"/>
    <w:rsid w:val="006A3ECA"/>
    <w:rsid w:val="006A4024"/>
    <w:rsid w:val="006A4F49"/>
    <w:rsid w:val="006A53C3"/>
    <w:rsid w:val="006A55CE"/>
    <w:rsid w:val="006A75F7"/>
    <w:rsid w:val="006B065B"/>
    <w:rsid w:val="006B20D3"/>
    <w:rsid w:val="006B2A94"/>
    <w:rsid w:val="006B33F7"/>
    <w:rsid w:val="006B3854"/>
    <w:rsid w:val="006B462B"/>
    <w:rsid w:val="006B4EC0"/>
    <w:rsid w:val="006B563E"/>
    <w:rsid w:val="006B5931"/>
    <w:rsid w:val="006B66C4"/>
    <w:rsid w:val="006B760A"/>
    <w:rsid w:val="006C009E"/>
    <w:rsid w:val="006C35FE"/>
    <w:rsid w:val="006C38BB"/>
    <w:rsid w:val="006C48C7"/>
    <w:rsid w:val="006C4C31"/>
    <w:rsid w:val="006C5478"/>
    <w:rsid w:val="006C6286"/>
    <w:rsid w:val="006C6D4E"/>
    <w:rsid w:val="006C6D7E"/>
    <w:rsid w:val="006C7550"/>
    <w:rsid w:val="006C7824"/>
    <w:rsid w:val="006C79A6"/>
    <w:rsid w:val="006D0F99"/>
    <w:rsid w:val="006D13FE"/>
    <w:rsid w:val="006D14FD"/>
    <w:rsid w:val="006D162D"/>
    <w:rsid w:val="006D406D"/>
    <w:rsid w:val="006D7164"/>
    <w:rsid w:val="006E044B"/>
    <w:rsid w:val="006E0A15"/>
    <w:rsid w:val="006E2623"/>
    <w:rsid w:val="006E3BEE"/>
    <w:rsid w:val="006E4630"/>
    <w:rsid w:val="006E4E43"/>
    <w:rsid w:val="006E551A"/>
    <w:rsid w:val="006E76E1"/>
    <w:rsid w:val="006E77FA"/>
    <w:rsid w:val="006E7AF5"/>
    <w:rsid w:val="006E7BAC"/>
    <w:rsid w:val="006F030A"/>
    <w:rsid w:val="006F0AD6"/>
    <w:rsid w:val="006F1DF3"/>
    <w:rsid w:val="006F38B1"/>
    <w:rsid w:val="006F4F26"/>
    <w:rsid w:val="006F5436"/>
    <w:rsid w:val="006F54E7"/>
    <w:rsid w:val="006F64D5"/>
    <w:rsid w:val="006F72E3"/>
    <w:rsid w:val="00702A21"/>
    <w:rsid w:val="00703228"/>
    <w:rsid w:val="0070375C"/>
    <w:rsid w:val="00704281"/>
    <w:rsid w:val="007045C7"/>
    <w:rsid w:val="00704E21"/>
    <w:rsid w:val="007059C6"/>
    <w:rsid w:val="00705FA4"/>
    <w:rsid w:val="007068A2"/>
    <w:rsid w:val="00710FDB"/>
    <w:rsid w:val="007119D6"/>
    <w:rsid w:val="00711F33"/>
    <w:rsid w:val="007149B0"/>
    <w:rsid w:val="00715C61"/>
    <w:rsid w:val="00716755"/>
    <w:rsid w:val="00717814"/>
    <w:rsid w:val="00720F1C"/>
    <w:rsid w:val="00721621"/>
    <w:rsid w:val="007220F8"/>
    <w:rsid w:val="00722D2E"/>
    <w:rsid w:val="00722E96"/>
    <w:rsid w:val="00722F23"/>
    <w:rsid w:val="00722F26"/>
    <w:rsid w:val="00723EAB"/>
    <w:rsid w:val="00723F26"/>
    <w:rsid w:val="00724C3F"/>
    <w:rsid w:val="00725009"/>
    <w:rsid w:val="00725398"/>
    <w:rsid w:val="00725D6E"/>
    <w:rsid w:val="007264F6"/>
    <w:rsid w:val="00726CB4"/>
    <w:rsid w:val="00727C63"/>
    <w:rsid w:val="00727E64"/>
    <w:rsid w:val="0073079D"/>
    <w:rsid w:val="00730F0C"/>
    <w:rsid w:val="007313D4"/>
    <w:rsid w:val="007318B6"/>
    <w:rsid w:val="0073190D"/>
    <w:rsid w:val="00732657"/>
    <w:rsid w:val="00732A7C"/>
    <w:rsid w:val="00734D35"/>
    <w:rsid w:val="0073503D"/>
    <w:rsid w:val="00735810"/>
    <w:rsid w:val="00735BFC"/>
    <w:rsid w:val="00736379"/>
    <w:rsid w:val="00736B69"/>
    <w:rsid w:val="0073715F"/>
    <w:rsid w:val="00742802"/>
    <w:rsid w:val="00743A96"/>
    <w:rsid w:val="0074479D"/>
    <w:rsid w:val="00745842"/>
    <w:rsid w:val="00745D4D"/>
    <w:rsid w:val="00746593"/>
    <w:rsid w:val="0074686C"/>
    <w:rsid w:val="007502E0"/>
    <w:rsid w:val="00752294"/>
    <w:rsid w:val="007534C4"/>
    <w:rsid w:val="00753E81"/>
    <w:rsid w:val="00753F91"/>
    <w:rsid w:val="007546F5"/>
    <w:rsid w:val="007547EF"/>
    <w:rsid w:val="007552F3"/>
    <w:rsid w:val="00755DC3"/>
    <w:rsid w:val="00756616"/>
    <w:rsid w:val="0075765C"/>
    <w:rsid w:val="00757BEB"/>
    <w:rsid w:val="00757FEB"/>
    <w:rsid w:val="0076007C"/>
    <w:rsid w:val="007602BB"/>
    <w:rsid w:val="00760830"/>
    <w:rsid w:val="00761193"/>
    <w:rsid w:val="00761B90"/>
    <w:rsid w:val="007634B1"/>
    <w:rsid w:val="00763693"/>
    <w:rsid w:val="00763ACD"/>
    <w:rsid w:val="00764121"/>
    <w:rsid w:val="00765459"/>
    <w:rsid w:val="00767254"/>
    <w:rsid w:val="0077063E"/>
    <w:rsid w:val="007717B1"/>
    <w:rsid w:val="00772A1C"/>
    <w:rsid w:val="00772F81"/>
    <w:rsid w:val="00774BEE"/>
    <w:rsid w:val="00774ED0"/>
    <w:rsid w:val="00776A3D"/>
    <w:rsid w:val="00777290"/>
    <w:rsid w:val="007776A0"/>
    <w:rsid w:val="00780362"/>
    <w:rsid w:val="00780380"/>
    <w:rsid w:val="007814E0"/>
    <w:rsid w:val="007840AA"/>
    <w:rsid w:val="00785331"/>
    <w:rsid w:val="007860DF"/>
    <w:rsid w:val="00786825"/>
    <w:rsid w:val="00786A6F"/>
    <w:rsid w:val="00786EBB"/>
    <w:rsid w:val="00786FDB"/>
    <w:rsid w:val="007873C7"/>
    <w:rsid w:val="007906D3"/>
    <w:rsid w:val="00790A7D"/>
    <w:rsid w:val="00790F96"/>
    <w:rsid w:val="00791C82"/>
    <w:rsid w:val="007931F8"/>
    <w:rsid w:val="00793692"/>
    <w:rsid w:val="00794C28"/>
    <w:rsid w:val="00794F92"/>
    <w:rsid w:val="00796F04"/>
    <w:rsid w:val="007A08DC"/>
    <w:rsid w:val="007A15D1"/>
    <w:rsid w:val="007A23DD"/>
    <w:rsid w:val="007A28E9"/>
    <w:rsid w:val="007A3602"/>
    <w:rsid w:val="007A4D63"/>
    <w:rsid w:val="007A5F96"/>
    <w:rsid w:val="007B0841"/>
    <w:rsid w:val="007B1185"/>
    <w:rsid w:val="007B18E9"/>
    <w:rsid w:val="007B290F"/>
    <w:rsid w:val="007B2C53"/>
    <w:rsid w:val="007B3D6F"/>
    <w:rsid w:val="007B43DC"/>
    <w:rsid w:val="007B5531"/>
    <w:rsid w:val="007B5F6D"/>
    <w:rsid w:val="007B6578"/>
    <w:rsid w:val="007B6A3F"/>
    <w:rsid w:val="007B6E94"/>
    <w:rsid w:val="007B76B1"/>
    <w:rsid w:val="007C0146"/>
    <w:rsid w:val="007C0274"/>
    <w:rsid w:val="007C049C"/>
    <w:rsid w:val="007C2578"/>
    <w:rsid w:val="007C2784"/>
    <w:rsid w:val="007C3B23"/>
    <w:rsid w:val="007C3F92"/>
    <w:rsid w:val="007C4A59"/>
    <w:rsid w:val="007C57CC"/>
    <w:rsid w:val="007C5EA4"/>
    <w:rsid w:val="007C6189"/>
    <w:rsid w:val="007C72FF"/>
    <w:rsid w:val="007C795C"/>
    <w:rsid w:val="007D1608"/>
    <w:rsid w:val="007D2837"/>
    <w:rsid w:val="007D339E"/>
    <w:rsid w:val="007D34EC"/>
    <w:rsid w:val="007D3910"/>
    <w:rsid w:val="007D3A65"/>
    <w:rsid w:val="007D3AC8"/>
    <w:rsid w:val="007D4050"/>
    <w:rsid w:val="007D4575"/>
    <w:rsid w:val="007D4E33"/>
    <w:rsid w:val="007D53F9"/>
    <w:rsid w:val="007D574E"/>
    <w:rsid w:val="007D6262"/>
    <w:rsid w:val="007D6C56"/>
    <w:rsid w:val="007E14BF"/>
    <w:rsid w:val="007E3F5E"/>
    <w:rsid w:val="007E4374"/>
    <w:rsid w:val="007E632F"/>
    <w:rsid w:val="007E6857"/>
    <w:rsid w:val="007E6892"/>
    <w:rsid w:val="007E70F6"/>
    <w:rsid w:val="007E799F"/>
    <w:rsid w:val="007E7D45"/>
    <w:rsid w:val="007E7E7B"/>
    <w:rsid w:val="007E7EC3"/>
    <w:rsid w:val="007F040F"/>
    <w:rsid w:val="007F12B2"/>
    <w:rsid w:val="007F17D4"/>
    <w:rsid w:val="007F2202"/>
    <w:rsid w:val="007F2338"/>
    <w:rsid w:val="007F39B9"/>
    <w:rsid w:val="007F3DDB"/>
    <w:rsid w:val="007F4010"/>
    <w:rsid w:val="007F44FC"/>
    <w:rsid w:val="007F5697"/>
    <w:rsid w:val="007F6221"/>
    <w:rsid w:val="008008B3"/>
    <w:rsid w:val="00801A45"/>
    <w:rsid w:val="00801B7C"/>
    <w:rsid w:val="008031E9"/>
    <w:rsid w:val="00803C45"/>
    <w:rsid w:val="008045E3"/>
    <w:rsid w:val="008050EA"/>
    <w:rsid w:val="0080523C"/>
    <w:rsid w:val="008058F2"/>
    <w:rsid w:val="00806C0E"/>
    <w:rsid w:val="0080720A"/>
    <w:rsid w:val="00807BC6"/>
    <w:rsid w:val="00810A32"/>
    <w:rsid w:val="008125B0"/>
    <w:rsid w:val="008125B5"/>
    <w:rsid w:val="00812870"/>
    <w:rsid w:val="00812DC7"/>
    <w:rsid w:val="00813163"/>
    <w:rsid w:val="00814C3C"/>
    <w:rsid w:val="00815435"/>
    <w:rsid w:val="0081663D"/>
    <w:rsid w:val="008171BD"/>
    <w:rsid w:val="008171E9"/>
    <w:rsid w:val="008179CD"/>
    <w:rsid w:val="00820539"/>
    <w:rsid w:val="00820AA8"/>
    <w:rsid w:val="008227AE"/>
    <w:rsid w:val="0082383A"/>
    <w:rsid w:val="00824200"/>
    <w:rsid w:val="008245B4"/>
    <w:rsid w:val="008248DE"/>
    <w:rsid w:val="0082565A"/>
    <w:rsid w:val="00825FA0"/>
    <w:rsid w:val="00826494"/>
    <w:rsid w:val="008265DF"/>
    <w:rsid w:val="00826785"/>
    <w:rsid w:val="008276A4"/>
    <w:rsid w:val="008302E4"/>
    <w:rsid w:val="008304B9"/>
    <w:rsid w:val="0083073E"/>
    <w:rsid w:val="0083175F"/>
    <w:rsid w:val="00831D25"/>
    <w:rsid w:val="00831DED"/>
    <w:rsid w:val="0083294B"/>
    <w:rsid w:val="00833625"/>
    <w:rsid w:val="00833D06"/>
    <w:rsid w:val="00833E9D"/>
    <w:rsid w:val="0083445E"/>
    <w:rsid w:val="008352D2"/>
    <w:rsid w:val="00835817"/>
    <w:rsid w:val="008366D3"/>
    <w:rsid w:val="008376F5"/>
    <w:rsid w:val="00837B93"/>
    <w:rsid w:val="00837D05"/>
    <w:rsid w:val="0084009A"/>
    <w:rsid w:val="008403DE"/>
    <w:rsid w:val="00842051"/>
    <w:rsid w:val="008432BA"/>
    <w:rsid w:val="00843B22"/>
    <w:rsid w:val="00843D52"/>
    <w:rsid w:val="008440CB"/>
    <w:rsid w:val="008454A2"/>
    <w:rsid w:val="00846680"/>
    <w:rsid w:val="00847AE7"/>
    <w:rsid w:val="00847CD7"/>
    <w:rsid w:val="008523CC"/>
    <w:rsid w:val="00854709"/>
    <w:rsid w:val="00854C57"/>
    <w:rsid w:val="00855314"/>
    <w:rsid w:val="008556D1"/>
    <w:rsid w:val="00855A66"/>
    <w:rsid w:val="00855F7D"/>
    <w:rsid w:val="00855F92"/>
    <w:rsid w:val="0085694F"/>
    <w:rsid w:val="008571DF"/>
    <w:rsid w:val="00857747"/>
    <w:rsid w:val="00860541"/>
    <w:rsid w:val="008609EA"/>
    <w:rsid w:val="00860BA9"/>
    <w:rsid w:val="00861B0A"/>
    <w:rsid w:val="00861F37"/>
    <w:rsid w:val="008638B0"/>
    <w:rsid w:val="008667A6"/>
    <w:rsid w:val="0086761B"/>
    <w:rsid w:val="00870F05"/>
    <w:rsid w:val="00871067"/>
    <w:rsid w:val="0087135C"/>
    <w:rsid w:val="00872203"/>
    <w:rsid w:val="00872603"/>
    <w:rsid w:val="00872E96"/>
    <w:rsid w:val="00874623"/>
    <w:rsid w:val="008747E9"/>
    <w:rsid w:val="00875E99"/>
    <w:rsid w:val="00877B58"/>
    <w:rsid w:val="00880326"/>
    <w:rsid w:val="00881EBC"/>
    <w:rsid w:val="0088238A"/>
    <w:rsid w:val="008838F1"/>
    <w:rsid w:val="0088439B"/>
    <w:rsid w:val="00884987"/>
    <w:rsid w:val="00884E85"/>
    <w:rsid w:val="00885F3C"/>
    <w:rsid w:val="00887942"/>
    <w:rsid w:val="00887956"/>
    <w:rsid w:val="00890492"/>
    <w:rsid w:val="00891842"/>
    <w:rsid w:val="00892F80"/>
    <w:rsid w:val="0089388E"/>
    <w:rsid w:val="00893F8F"/>
    <w:rsid w:val="00893FFE"/>
    <w:rsid w:val="0089435A"/>
    <w:rsid w:val="00894C0D"/>
    <w:rsid w:val="00894C6C"/>
    <w:rsid w:val="00894EB4"/>
    <w:rsid w:val="008950C9"/>
    <w:rsid w:val="00895B39"/>
    <w:rsid w:val="00895EEC"/>
    <w:rsid w:val="00895F1C"/>
    <w:rsid w:val="00895F5F"/>
    <w:rsid w:val="00896452"/>
    <w:rsid w:val="008968E8"/>
    <w:rsid w:val="00896C9F"/>
    <w:rsid w:val="00897580"/>
    <w:rsid w:val="00897670"/>
    <w:rsid w:val="008A0485"/>
    <w:rsid w:val="008A1798"/>
    <w:rsid w:val="008A1FCF"/>
    <w:rsid w:val="008A2BF6"/>
    <w:rsid w:val="008A38D1"/>
    <w:rsid w:val="008A3DCC"/>
    <w:rsid w:val="008A4056"/>
    <w:rsid w:val="008A4870"/>
    <w:rsid w:val="008A5017"/>
    <w:rsid w:val="008A7172"/>
    <w:rsid w:val="008A7B40"/>
    <w:rsid w:val="008B002D"/>
    <w:rsid w:val="008B0EE6"/>
    <w:rsid w:val="008B2863"/>
    <w:rsid w:val="008B29CE"/>
    <w:rsid w:val="008B343F"/>
    <w:rsid w:val="008B4C53"/>
    <w:rsid w:val="008B4D0A"/>
    <w:rsid w:val="008B5194"/>
    <w:rsid w:val="008B7141"/>
    <w:rsid w:val="008B71E6"/>
    <w:rsid w:val="008B7806"/>
    <w:rsid w:val="008B7D02"/>
    <w:rsid w:val="008C017E"/>
    <w:rsid w:val="008C074A"/>
    <w:rsid w:val="008C121A"/>
    <w:rsid w:val="008C2458"/>
    <w:rsid w:val="008C2981"/>
    <w:rsid w:val="008C2A7A"/>
    <w:rsid w:val="008C2C9D"/>
    <w:rsid w:val="008C32CF"/>
    <w:rsid w:val="008C4857"/>
    <w:rsid w:val="008C4F2F"/>
    <w:rsid w:val="008C68C5"/>
    <w:rsid w:val="008C696E"/>
    <w:rsid w:val="008C7AEE"/>
    <w:rsid w:val="008C7B82"/>
    <w:rsid w:val="008C7DF6"/>
    <w:rsid w:val="008D0BA2"/>
    <w:rsid w:val="008D1F94"/>
    <w:rsid w:val="008D1FF0"/>
    <w:rsid w:val="008D20B9"/>
    <w:rsid w:val="008D2F48"/>
    <w:rsid w:val="008D3AB2"/>
    <w:rsid w:val="008D4BF0"/>
    <w:rsid w:val="008D57F8"/>
    <w:rsid w:val="008D5EDC"/>
    <w:rsid w:val="008D6126"/>
    <w:rsid w:val="008D6709"/>
    <w:rsid w:val="008E0000"/>
    <w:rsid w:val="008E310A"/>
    <w:rsid w:val="008E3D3A"/>
    <w:rsid w:val="008E4C67"/>
    <w:rsid w:val="008E6F7B"/>
    <w:rsid w:val="008E7666"/>
    <w:rsid w:val="008F03F1"/>
    <w:rsid w:val="008F091E"/>
    <w:rsid w:val="008F1767"/>
    <w:rsid w:val="008F1AF0"/>
    <w:rsid w:val="008F5481"/>
    <w:rsid w:val="008F5BDA"/>
    <w:rsid w:val="008F65CB"/>
    <w:rsid w:val="008F6DE5"/>
    <w:rsid w:val="008F727D"/>
    <w:rsid w:val="0090011D"/>
    <w:rsid w:val="00900ECF"/>
    <w:rsid w:val="00900F21"/>
    <w:rsid w:val="00901432"/>
    <w:rsid w:val="00901ABB"/>
    <w:rsid w:val="00902262"/>
    <w:rsid w:val="009022A9"/>
    <w:rsid w:val="009035F2"/>
    <w:rsid w:val="00904181"/>
    <w:rsid w:val="00904205"/>
    <w:rsid w:val="009042D3"/>
    <w:rsid w:val="00904919"/>
    <w:rsid w:val="0090581D"/>
    <w:rsid w:val="00906265"/>
    <w:rsid w:val="00906483"/>
    <w:rsid w:val="009073FE"/>
    <w:rsid w:val="009075C0"/>
    <w:rsid w:val="0091026B"/>
    <w:rsid w:val="00910A68"/>
    <w:rsid w:val="00911E22"/>
    <w:rsid w:val="009154A1"/>
    <w:rsid w:val="00917206"/>
    <w:rsid w:val="00917284"/>
    <w:rsid w:val="00920CDB"/>
    <w:rsid w:val="00920D5F"/>
    <w:rsid w:val="009214D9"/>
    <w:rsid w:val="009215A6"/>
    <w:rsid w:val="00923829"/>
    <w:rsid w:val="00923C0A"/>
    <w:rsid w:val="00924044"/>
    <w:rsid w:val="00925FAC"/>
    <w:rsid w:val="009265FC"/>
    <w:rsid w:val="009269B6"/>
    <w:rsid w:val="00931690"/>
    <w:rsid w:val="00931C8B"/>
    <w:rsid w:val="00931E23"/>
    <w:rsid w:val="00932403"/>
    <w:rsid w:val="00932AB5"/>
    <w:rsid w:val="009342C7"/>
    <w:rsid w:val="00934CCB"/>
    <w:rsid w:val="00935A8C"/>
    <w:rsid w:val="00936536"/>
    <w:rsid w:val="00936D08"/>
    <w:rsid w:val="009379D1"/>
    <w:rsid w:val="00940D71"/>
    <w:rsid w:val="00940D72"/>
    <w:rsid w:val="009419D9"/>
    <w:rsid w:val="0094234D"/>
    <w:rsid w:val="0094262F"/>
    <w:rsid w:val="009431ED"/>
    <w:rsid w:val="009432ED"/>
    <w:rsid w:val="0094369A"/>
    <w:rsid w:val="00943A1C"/>
    <w:rsid w:val="00943BF4"/>
    <w:rsid w:val="00945332"/>
    <w:rsid w:val="00945F7E"/>
    <w:rsid w:val="009475EB"/>
    <w:rsid w:val="00947E5C"/>
    <w:rsid w:val="00947F23"/>
    <w:rsid w:val="009508FC"/>
    <w:rsid w:val="009509AB"/>
    <w:rsid w:val="00951218"/>
    <w:rsid w:val="0095125E"/>
    <w:rsid w:val="00951B68"/>
    <w:rsid w:val="00952333"/>
    <w:rsid w:val="00952A4E"/>
    <w:rsid w:val="00954361"/>
    <w:rsid w:val="00954A45"/>
    <w:rsid w:val="00954C71"/>
    <w:rsid w:val="0095549D"/>
    <w:rsid w:val="009565E8"/>
    <w:rsid w:val="00956B0F"/>
    <w:rsid w:val="0095720D"/>
    <w:rsid w:val="00957B0B"/>
    <w:rsid w:val="00961980"/>
    <w:rsid w:val="00962CEE"/>
    <w:rsid w:val="00963A53"/>
    <w:rsid w:val="00963CC7"/>
    <w:rsid w:val="00963E8D"/>
    <w:rsid w:val="00964B1E"/>
    <w:rsid w:val="0096512D"/>
    <w:rsid w:val="00965885"/>
    <w:rsid w:val="00966434"/>
    <w:rsid w:val="009664B7"/>
    <w:rsid w:val="0096670F"/>
    <w:rsid w:val="00970552"/>
    <w:rsid w:val="00970A58"/>
    <w:rsid w:val="00971D38"/>
    <w:rsid w:val="0097292C"/>
    <w:rsid w:val="00972A54"/>
    <w:rsid w:val="00972B8A"/>
    <w:rsid w:val="009744B6"/>
    <w:rsid w:val="00974BF4"/>
    <w:rsid w:val="0097520E"/>
    <w:rsid w:val="0097537E"/>
    <w:rsid w:val="00975725"/>
    <w:rsid w:val="00976243"/>
    <w:rsid w:val="0097662D"/>
    <w:rsid w:val="00977545"/>
    <w:rsid w:val="00982F41"/>
    <w:rsid w:val="009830C5"/>
    <w:rsid w:val="00983B56"/>
    <w:rsid w:val="00983D5D"/>
    <w:rsid w:val="00984632"/>
    <w:rsid w:val="00984969"/>
    <w:rsid w:val="0099077A"/>
    <w:rsid w:val="009911E4"/>
    <w:rsid w:val="00991A90"/>
    <w:rsid w:val="00991FEA"/>
    <w:rsid w:val="00992636"/>
    <w:rsid w:val="00992A08"/>
    <w:rsid w:val="00992DB5"/>
    <w:rsid w:val="00995977"/>
    <w:rsid w:val="00995B46"/>
    <w:rsid w:val="00995D16"/>
    <w:rsid w:val="00995F2B"/>
    <w:rsid w:val="00996720"/>
    <w:rsid w:val="009973E0"/>
    <w:rsid w:val="009A12BA"/>
    <w:rsid w:val="009A2045"/>
    <w:rsid w:val="009A24CF"/>
    <w:rsid w:val="009A2690"/>
    <w:rsid w:val="009A2B6B"/>
    <w:rsid w:val="009A5ED2"/>
    <w:rsid w:val="009B056B"/>
    <w:rsid w:val="009B0A94"/>
    <w:rsid w:val="009B0D04"/>
    <w:rsid w:val="009B18DC"/>
    <w:rsid w:val="009B1D92"/>
    <w:rsid w:val="009B26B5"/>
    <w:rsid w:val="009B2AE6"/>
    <w:rsid w:val="009B3077"/>
    <w:rsid w:val="009B30C9"/>
    <w:rsid w:val="009B5600"/>
    <w:rsid w:val="009B5773"/>
    <w:rsid w:val="009B586B"/>
    <w:rsid w:val="009B615C"/>
    <w:rsid w:val="009B6F99"/>
    <w:rsid w:val="009B71FD"/>
    <w:rsid w:val="009B77B2"/>
    <w:rsid w:val="009C124E"/>
    <w:rsid w:val="009C1382"/>
    <w:rsid w:val="009C175F"/>
    <w:rsid w:val="009C17FC"/>
    <w:rsid w:val="009C1A0C"/>
    <w:rsid w:val="009C1B15"/>
    <w:rsid w:val="009C1DB9"/>
    <w:rsid w:val="009C21F9"/>
    <w:rsid w:val="009C28A1"/>
    <w:rsid w:val="009C31A4"/>
    <w:rsid w:val="009C365F"/>
    <w:rsid w:val="009C438C"/>
    <w:rsid w:val="009C63FB"/>
    <w:rsid w:val="009C641E"/>
    <w:rsid w:val="009C6DEA"/>
    <w:rsid w:val="009C75C9"/>
    <w:rsid w:val="009D05A3"/>
    <w:rsid w:val="009D14D9"/>
    <w:rsid w:val="009D1869"/>
    <w:rsid w:val="009D1941"/>
    <w:rsid w:val="009D1E4B"/>
    <w:rsid w:val="009D2327"/>
    <w:rsid w:val="009D294A"/>
    <w:rsid w:val="009D2CA2"/>
    <w:rsid w:val="009D5934"/>
    <w:rsid w:val="009D68B0"/>
    <w:rsid w:val="009D6F39"/>
    <w:rsid w:val="009D7022"/>
    <w:rsid w:val="009E18A4"/>
    <w:rsid w:val="009E2C9E"/>
    <w:rsid w:val="009E4B59"/>
    <w:rsid w:val="009E4E7B"/>
    <w:rsid w:val="009E511A"/>
    <w:rsid w:val="009E57C1"/>
    <w:rsid w:val="009E6446"/>
    <w:rsid w:val="009E6BB2"/>
    <w:rsid w:val="009E738A"/>
    <w:rsid w:val="009E7722"/>
    <w:rsid w:val="009F0703"/>
    <w:rsid w:val="009F073D"/>
    <w:rsid w:val="009F1864"/>
    <w:rsid w:val="009F2025"/>
    <w:rsid w:val="009F32AB"/>
    <w:rsid w:val="009F4799"/>
    <w:rsid w:val="009F49F3"/>
    <w:rsid w:val="009F4B65"/>
    <w:rsid w:val="009F578A"/>
    <w:rsid w:val="009F646C"/>
    <w:rsid w:val="009F75F8"/>
    <w:rsid w:val="009F7B79"/>
    <w:rsid w:val="009F7BA1"/>
    <w:rsid w:val="009F7E1F"/>
    <w:rsid w:val="00A01753"/>
    <w:rsid w:val="00A01861"/>
    <w:rsid w:val="00A01D1D"/>
    <w:rsid w:val="00A021FF"/>
    <w:rsid w:val="00A02EAD"/>
    <w:rsid w:val="00A051E5"/>
    <w:rsid w:val="00A051F6"/>
    <w:rsid w:val="00A054E0"/>
    <w:rsid w:val="00A059EA"/>
    <w:rsid w:val="00A1048C"/>
    <w:rsid w:val="00A11749"/>
    <w:rsid w:val="00A12CC5"/>
    <w:rsid w:val="00A134CB"/>
    <w:rsid w:val="00A134F1"/>
    <w:rsid w:val="00A13AD2"/>
    <w:rsid w:val="00A13BA6"/>
    <w:rsid w:val="00A13C7F"/>
    <w:rsid w:val="00A142A4"/>
    <w:rsid w:val="00A14366"/>
    <w:rsid w:val="00A143BC"/>
    <w:rsid w:val="00A14491"/>
    <w:rsid w:val="00A146CD"/>
    <w:rsid w:val="00A14F4A"/>
    <w:rsid w:val="00A16254"/>
    <w:rsid w:val="00A1677B"/>
    <w:rsid w:val="00A167A7"/>
    <w:rsid w:val="00A16EB7"/>
    <w:rsid w:val="00A20891"/>
    <w:rsid w:val="00A224EC"/>
    <w:rsid w:val="00A228DF"/>
    <w:rsid w:val="00A22BF3"/>
    <w:rsid w:val="00A22FBF"/>
    <w:rsid w:val="00A23314"/>
    <w:rsid w:val="00A23BDC"/>
    <w:rsid w:val="00A23D7F"/>
    <w:rsid w:val="00A23F19"/>
    <w:rsid w:val="00A253C2"/>
    <w:rsid w:val="00A25B09"/>
    <w:rsid w:val="00A26210"/>
    <w:rsid w:val="00A272EE"/>
    <w:rsid w:val="00A2771C"/>
    <w:rsid w:val="00A30E70"/>
    <w:rsid w:val="00A31F0B"/>
    <w:rsid w:val="00A31F3F"/>
    <w:rsid w:val="00A33C0A"/>
    <w:rsid w:val="00A34648"/>
    <w:rsid w:val="00A3487E"/>
    <w:rsid w:val="00A34AB8"/>
    <w:rsid w:val="00A35452"/>
    <w:rsid w:val="00A35484"/>
    <w:rsid w:val="00A35AE9"/>
    <w:rsid w:val="00A368F4"/>
    <w:rsid w:val="00A37C47"/>
    <w:rsid w:val="00A420CB"/>
    <w:rsid w:val="00A42E07"/>
    <w:rsid w:val="00A42FBC"/>
    <w:rsid w:val="00A43EAB"/>
    <w:rsid w:val="00A4590A"/>
    <w:rsid w:val="00A50C9E"/>
    <w:rsid w:val="00A51AFC"/>
    <w:rsid w:val="00A5392C"/>
    <w:rsid w:val="00A55047"/>
    <w:rsid w:val="00A55207"/>
    <w:rsid w:val="00A554D0"/>
    <w:rsid w:val="00A559AC"/>
    <w:rsid w:val="00A55AE1"/>
    <w:rsid w:val="00A55E77"/>
    <w:rsid w:val="00A5610F"/>
    <w:rsid w:val="00A61AD4"/>
    <w:rsid w:val="00A63981"/>
    <w:rsid w:val="00A67164"/>
    <w:rsid w:val="00A67DF7"/>
    <w:rsid w:val="00A703E1"/>
    <w:rsid w:val="00A706C9"/>
    <w:rsid w:val="00A70C42"/>
    <w:rsid w:val="00A71640"/>
    <w:rsid w:val="00A717D9"/>
    <w:rsid w:val="00A71CA6"/>
    <w:rsid w:val="00A734BA"/>
    <w:rsid w:val="00A73814"/>
    <w:rsid w:val="00A739E2"/>
    <w:rsid w:val="00A74362"/>
    <w:rsid w:val="00A75B2D"/>
    <w:rsid w:val="00A77004"/>
    <w:rsid w:val="00A773CF"/>
    <w:rsid w:val="00A77D23"/>
    <w:rsid w:val="00A8081C"/>
    <w:rsid w:val="00A80CD5"/>
    <w:rsid w:val="00A80CEF"/>
    <w:rsid w:val="00A8223E"/>
    <w:rsid w:val="00A82537"/>
    <w:rsid w:val="00A82BA7"/>
    <w:rsid w:val="00A833E2"/>
    <w:rsid w:val="00A84DB2"/>
    <w:rsid w:val="00A8536F"/>
    <w:rsid w:val="00A8612C"/>
    <w:rsid w:val="00A86213"/>
    <w:rsid w:val="00A863C7"/>
    <w:rsid w:val="00A87CC4"/>
    <w:rsid w:val="00A90C1F"/>
    <w:rsid w:val="00A9107E"/>
    <w:rsid w:val="00A91BDE"/>
    <w:rsid w:val="00A91D7F"/>
    <w:rsid w:val="00A9312D"/>
    <w:rsid w:val="00A95393"/>
    <w:rsid w:val="00A95CFF"/>
    <w:rsid w:val="00A962F7"/>
    <w:rsid w:val="00A96A66"/>
    <w:rsid w:val="00A96A72"/>
    <w:rsid w:val="00A973F4"/>
    <w:rsid w:val="00A97748"/>
    <w:rsid w:val="00A978D9"/>
    <w:rsid w:val="00AA0139"/>
    <w:rsid w:val="00AA0756"/>
    <w:rsid w:val="00AA10CE"/>
    <w:rsid w:val="00AA1860"/>
    <w:rsid w:val="00AA1B1C"/>
    <w:rsid w:val="00AA1E8B"/>
    <w:rsid w:val="00AA289E"/>
    <w:rsid w:val="00AA49D0"/>
    <w:rsid w:val="00AA5865"/>
    <w:rsid w:val="00AB02B5"/>
    <w:rsid w:val="00AB09B7"/>
    <w:rsid w:val="00AB2230"/>
    <w:rsid w:val="00AB234A"/>
    <w:rsid w:val="00AB2FC7"/>
    <w:rsid w:val="00AB310A"/>
    <w:rsid w:val="00AB3654"/>
    <w:rsid w:val="00AB5255"/>
    <w:rsid w:val="00AB5407"/>
    <w:rsid w:val="00AB64C6"/>
    <w:rsid w:val="00AB668D"/>
    <w:rsid w:val="00AB6752"/>
    <w:rsid w:val="00AB675A"/>
    <w:rsid w:val="00AB69A1"/>
    <w:rsid w:val="00AB7EEC"/>
    <w:rsid w:val="00AC0893"/>
    <w:rsid w:val="00AC0ACE"/>
    <w:rsid w:val="00AC0F9F"/>
    <w:rsid w:val="00AC1A55"/>
    <w:rsid w:val="00AC3E2C"/>
    <w:rsid w:val="00AC517D"/>
    <w:rsid w:val="00AC66F9"/>
    <w:rsid w:val="00AC6DB5"/>
    <w:rsid w:val="00AC721C"/>
    <w:rsid w:val="00AC7648"/>
    <w:rsid w:val="00AC770C"/>
    <w:rsid w:val="00AD0B43"/>
    <w:rsid w:val="00AD22B0"/>
    <w:rsid w:val="00AD3056"/>
    <w:rsid w:val="00AD39F9"/>
    <w:rsid w:val="00AD496B"/>
    <w:rsid w:val="00AD5057"/>
    <w:rsid w:val="00AD5E4F"/>
    <w:rsid w:val="00AD5FEB"/>
    <w:rsid w:val="00AD6B19"/>
    <w:rsid w:val="00AD7490"/>
    <w:rsid w:val="00AD7960"/>
    <w:rsid w:val="00AD7EB6"/>
    <w:rsid w:val="00AE31C5"/>
    <w:rsid w:val="00AE3923"/>
    <w:rsid w:val="00AE3FE6"/>
    <w:rsid w:val="00AE4366"/>
    <w:rsid w:val="00AE44F2"/>
    <w:rsid w:val="00AE4820"/>
    <w:rsid w:val="00AE5095"/>
    <w:rsid w:val="00AE5DFF"/>
    <w:rsid w:val="00AE6301"/>
    <w:rsid w:val="00AE6BA5"/>
    <w:rsid w:val="00AE7742"/>
    <w:rsid w:val="00AF0907"/>
    <w:rsid w:val="00AF2DE5"/>
    <w:rsid w:val="00AF3F00"/>
    <w:rsid w:val="00AF46B1"/>
    <w:rsid w:val="00AF48C3"/>
    <w:rsid w:val="00AF56BB"/>
    <w:rsid w:val="00AF6623"/>
    <w:rsid w:val="00B01E07"/>
    <w:rsid w:val="00B02086"/>
    <w:rsid w:val="00B0212A"/>
    <w:rsid w:val="00B03B84"/>
    <w:rsid w:val="00B03BCE"/>
    <w:rsid w:val="00B03C05"/>
    <w:rsid w:val="00B03D43"/>
    <w:rsid w:val="00B04EAE"/>
    <w:rsid w:val="00B052A8"/>
    <w:rsid w:val="00B054F2"/>
    <w:rsid w:val="00B059F0"/>
    <w:rsid w:val="00B05EBD"/>
    <w:rsid w:val="00B06226"/>
    <w:rsid w:val="00B06B23"/>
    <w:rsid w:val="00B072C1"/>
    <w:rsid w:val="00B073CD"/>
    <w:rsid w:val="00B0762E"/>
    <w:rsid w:val="00B1169E"/>
    <w:rsid w:val="00B14C83"/>
    <w:rsid w:val="00B15C92"/>
    <w:rsid w:val="00B162B4"/>
    <w:rsid w:val="00B169F9"/>
    <w:rsid w:val="00B16E1F"/>
    <w:rsid w:val="00B17982"/>
    <w:rsid w:val="00B17A0F"/>
    <w:rsid w:val="00B20052"/>
    <w:rsid w:val="00B216EE"/>
    <w:rsid w:val="00B218BE"/>
    <w:rsid w:val="00B21E91"/>
    <w:rsid w:val="00B22071"/>
    <w:rsid w:val="00B22227"/>
    <w:rsid w:val="00B23FBC"/>
    <w:rsid w:val="00B253DF"/>
    <w:rsid w:val="00B25A9B"/>
    <w:rsid w:val="00B25AA0"/>
    <w:rsid w:val="00B25F63"/>
    <w:rsid w:val="00B264A2"/>
    <w:rsid w:val="00B26F75"/>
    <w:rsid w:val="00B27076"/>
    <w:rsid w:val="00B27936"/>
    <w:rsid w:val="00B3077A"/>
    <w:rsid w:val="00B31137"/>
    <w:rsid w:val="00B33385"/>
    <w:rsid w:val="00B33DF4"/>
    <w:rsid w:val="00B34053"/>
    <w:rsid w:val="00B34C76"/>
    <w:rsid w:val="00B3597D"/>
    <w:rsid w:val="00B35EA8"/>
    <w:rsid w:val="00B360EC"/>
    <w:rsid w:val="00B3627A"/>
    <w:rsid w:val="00B36F6B"/>
    <w:rsid w:val="00B36F93"/>
    <w:rsid w:val="00B37E4D"/>
    <w:rsid w:val="00B40802"/>
    <w:rsid w:val="00B40C02"/>
    <w:rsid w:val="00B417CC"/>
    <w:rsid w:val="00B41BE5"/>
    <w:rsid w:val="00B429E5"/>
    <w:rsid w:val="00B430DA"/>
    <w:rsid w:val="00B43479"/>
    <w:rsid w:val="00B466BD"/>
    <w:rsid w:val="00B46AB1"/>
    <w:rsid w:val="00B46B98"/>
    <w:rsid w:val="00B47004"/>
    <w:rsid w:val="00B475B7"/>
    <w:rsid w:val="00B47699"/>
    <w:rsid w:val="00B50A69"/>
    <w:rsid w:val="00B51DC1"/>
    <w:rsid w:val="00B51DD0"/>
    <w:rsid w:val="00B5220E"/>
    <w:rsid w:val="00B52912"/>
    <w:rsid w:val="00B53F8D"/>
    <w:rsid w:val="00B546B7"/>
    <w:rsid w:val="00B601E8"/>
    <w:rsid w:val="00B604E2"/>
    <w:rsid w:val="00B608ED"/>
    <w:rsid w:val="00B6152F"/>
    <w:rsid w:val="00B616BB"/>
    <w:rsid w:val="00B62EF3"/>
    <w:rsid w:val="00B6356D"/>
    <w:rsid w:val="00B64D11"/>
    <w:rsid w:val="00B651FC"/>
    <w:rsid w:val="00B66795"/>
    <w:rsid w:val="00B66909"/>
    <w:rsid w:val="00B67BE8"/>
    <w:rsid w:val="00B711F9"/>
    <w:rsid w:val="00B71964"/>
    <w:rsid w:val="00B71D82"/>
    <w:rsid w:val="00B729AD"/>
    <w:rsid w:val="00B7309A"/>
    <w:rsid w:val="00B73475"/>
    <w:rsid w:val="00B74219"/>
    <w:rsid w:val="00B7494D"/>
    <w:rsid w:val="00B753F6"/>
    <w:rsid w:val="00B76469"/>
    <w:rsid w:val="00B81D57"/>
    <w:rsid w:val="00B82446"/>
    <w:rsid w:val="00B82978"/>
    <w:rsid w:val="00B82F92"/>
    <w:rsid w:val="00B859F7"/>
    <w:rsid w:val="00B85A6B"/>
    <w:rsid w:val="00B85CFB"/>
    <w:rsid w:val="00B860FE"/>
    <w:rsid w:val="00B8667D"/>
    <w:rsid w:val="00B8684F"/>
    <w:rsid w:val="00B87B76"/>
    <w:rsid w:val="00B90432"/>
    <w:rsid w:val="00B92014"/>
    <w:rsid w:val="00B92204"/>
    <w:rsid w:val="00B9312C"/>
    <w:rsid w:val="00B942CF"/>
    <w:rsid w:val="00B9600D"/>
    <w:rsid w:val="00B96E77"/>
    <w:rsid w:val="00BA01D7"/>
    <w:rsid w:val="00BA0728"/>
    <w:rsid w:val="00BA1D08"/>
    <w:rsid w:val="00BA352C"/>
    <w:rsid w:val="00BA3D53"/>
    <w:rsid w:val="00BA489F"/>
    <w:rsid w:val="00BA4A6B"/>
    <w:rsid w:val="00BA4EEA"/>
    <w:rsid w:val="00BA7FA8"/>
    <w:rsid w:val="00BB0707"/>
    <w:rsid w:val="00BB0C6B"/>
    <w:rsid w:val="00BB0FBE"/>
    <w:rsid w:val="00BB1792"/>
    <w:rsid w:val="00BB33F1"/>
    <w:rsid w:val="00BB3BBD"/>
    <w:rsid w:val="00BB44E8"/>
    <w:rsid w:val="00BB459B"/>
    <w:rsid w:val="00BB4B58"/>
    <w:rsid w:val="00BB4BF3"/>
    <w:rsid w:val="00BB5155"/>
    <w:rsid w:val="00BB5C55"/>
    <w:rsid w:val="00BB70EE"/>
    <w:rsid w:val="00BB71C3"/>
    <w:rsid w:val="00BB747F"/>
    <w:rsid w:val="00BC0AF5"/>
    <w:rsid w:val="00BC14AE"/>
    <w:rsid w:val="00BC15F1"/>
    <w:rsid w:val="00BC1888"/>
    <w:rsid w:val="00BC2218"/>
    <w:rsid w:val="00BC522B"/>
    <w:rsid w:val="00BD0871"/>
    <w:rsid w:val="00BD0B24"/>
    <w:rsid w:val="00BD0B4D"/>
    <w:rsid w:val="00BD230E"/>
    <w:rsid w:val="00BD2823"/>
    <w:rsid w:val="00BD312E"/>
    <w:rsid w:val="00BD31EF"/>
    <w:rsid w:val="00BD3582"/>
    <w:rsid w:val="00BD3CE6"/>
    <w:rsid w:val="00BD4A96"/>
    <w:rsid w:val="00BD4B78"/>
    <w:rsid w:val="00BD6EE2"/>
    <w:rsid w:val="00BD7619"/>
    <w:rsid w:val="00BD780F"/>
    <w:rsid w:val="00BD7817"/>
    <w:rsid w:val="00BD7F1C"/>
    <w:rsid w:val="00BE3001"/>
    <w:rsid w:val="00BE32D0"/>
    <w:rsid w:val="00BE34E0"/>
    <w:rsid w:val="00BE4024"/>
    <w:rsid w:val="00BE43B1"/>
    <w:rsid w:val="00BE4881"/>
    <w:rsid w:val="00BE4FC6"/>
    <w:rsid w:val="00BE5465"/>
    <w:rsid w:val="00BE6DD9"/>
    <w:rsid w:val="00BE78CD"/>
    <w:rsid w:val="00BE7F9A"/>
    <w:rsid w:val="00BF0A81"/>
    <w:rsid w:val="00BF0AC6"/>
    <w:rsid w:val="00BF0BB2"/>
    <w:rsid w:val="00BF1387"/>
    <w:rsid w:val="00BF1849"/>
    <w:rsid w:val="00BF23C0"/>
    <w:rsid w:val="00BF3436"/>
    <w:rsid w:val="00BF3A75"/>
    <w:rsid w:val="00BF3D6D"/>
    <w:rsid w:val="00BF4A30"/>
    <w:rsid w:val="00BF51DD"/>
    <w:rsid w:val="00BF5446"/>
    <w:rsid w:val="00BF5459"/>
    <w:rsid w:val="00BF55F7"/>
    <w:rsid w:val="00BF5CCB"/>
    <w:rsid w:val="00BF618B"/>
    <w:rsid w:val="00BF6EED"/>
    <w:rsid w:val="00C01826"/>
    <w:rsid w:val="00C02646"/>
    <w:rsid w:val="00C0366E"/>
    <w:rsid w:val="00C03FB2"/>
    <w:rsid w:val="00C046F1"/>
    <w:rsid w:val="00C04CBC"/>
    <w:rsid w:val="00C04FA8"/>
    <w:rsid w:val="00C067FD"/>
    <w:rsid w:val="00C06D0B"/>
    <w:rsid w:val="00C1135A"/>
    <w:rsid w:val="00C115F5"/>
    <w:rsid w:val="00C11DB2"/>
    <w:rsid w:val="00C11F02"/>
    <w:rsid w:val="00C12264"/>
    <w:rsid w:val="00C122DD"/>
    <w:rsid w:val="00C122EF"/>
    <w:rsid w:val="00C147F5"/>
    <w:rsid w:val="00C148C5"/>
    <w:rsid w:val="00C15560"/>
    <w:rsid w:val="00C15BDD"/>
    <w:rsid w:val="00C15D8F"/>
    <w:rsid w:val="00C175B2"/>
    <w:rsid w:val="00C20B9F"/>
    <w:rsid w:val="00C20E73"/>
    <w:rsid w:val="00C219FA"/>
    <w:rsid w:val="00C21B56"/>
    <w:rsid w:val="00C21C31"/>
    <w:rsid w:val="00C22201"/>
    <w:rsid w:val="00C22651"/>
    <w:rsid w:val="00C22B47"/>
    <w:rsid w:val="00C230F6"/>
    <w:rsid w:val="00C248C9"/>
    <w:rsid w:val="00C2592C"/>
    <w:rsid w:val="00C27B77"/>
    <w:rsid w:val="00C313B2"/>
    <w:rsid w:val="00C319B0"/>
    <w:rsid w:val="00C31A45"/>
    <w:rsid w:val="00C31B17"/>
    <w:rsid w:val="00C31CEE"/>
    <w:rsid w:val="00C327B1"/>
    <w:rsid w:val="00C33B06"/>
    <w:rsid w:val="00C34FD0"/>
    <w:rsid w:val="00C357EF"/>
    <w:rsid w:val="00C35955"/>
    <w:rsid w:val="00C359BC"/>
    <w:rsid w:val="00C35BE9"/>
    <w:rsid w:val="00C35C83"/>
    <w:rsid w:val="00C364D0"/>
    <w:rsid w:val="00C36A25"/>
    <w:rsid w:val="00C377A1"/>
    <w:rsid w:val="00C37CBC"/>
    <w:rsid w:val="00C37FE7"/>
    <w:rsid w:val="00C40497"/>
    <w:rsid w:val="00C4155E"/>
    <w:rsid w:val="00C41A35"/>
    <w:rsid w:val="00C41B2D"/>
    <w:rsid w:val="00C4353E"/>
    <w:rsid w:val="00C44234"/>
    <w:rsid w:val="00C44BF3"/>
    <w:rsid w:val="00C44CE4"/>
    <w:rsid w:val="00C459D6"/>
    <w:rsid w:val="00C461D2"/>
    <w:rsid w:val="00C46429"/>
    <w:rsid w:val="00C500C6"/>
    <w:rsid w:val="00C508E0"/>
    <w:rsid w:val="00C51BA1"/>
    <w:rsid w:val="00C5371F"/>
    <w:rsid w:val="00C54562"/>
    <w:rsid w:val="00C5471D"/>
    <w:rsid w:val="00C54C36"/>
    <w:rsid w:val="00C5534A"/>
    <w:rsid w:val="00C55549"/>
    <w:rsid w:val="00C555C4"/>
    <w:rsid w:val="00C56A21"/>
    <w:rsid w:val="00C574AE"/>
    <w:rsid w:val="00C60121"/>
    <w:rsid w:val="00C60EC7"/>
    <w:rsid w:val="00C61229"/>
    <w:rsid w:val="00C614E5"/>
    <w:rsid w:val="00C62451"/>
    <w:rsid w:val="00C624E3"/>
    <w:rsid w:val="00C63015"/>
    <w:rsid w:val="00C63A6F"/>
    <w:rsid w:val="00C648CD"/>
    <w:rsid w:val="00C651E3"/>
    <w:rsid w:val="00C702F2"/>
    <w:rsid w:val="00C70976"/>
    <w:rsid w:val="00C70A81"/>
    <w:rsid w:val="00C70B9C"/>
    <w:rsid w:val="00C7197F"/>
    <w:rsid w:val="00C7206F"/>
    <w:rsid w:val="00C72542"/>
    <w:rsid w:val="00C728BF"/>
    <w:rsid w:val="00C73F47"/>
    <w:rsid w:val="00C741B6"/>
    <w:rsid w:val="00C749AA"/>
    <w:rsid w:val="00C74C17"/>
    <w:rsid w:val="00C74D1A"/>
    <w:rsid w:val="00C752A5"/>
    <w:rsid w:val="00C767D4"/>
    <w:rsid w:val="00C77428"/>
    <w:rsid w:val="00C77468"/>
    <w:rsid w:val="00C779A1"/>
    <w:rsid w:val="00C77E41"/>
    <w:rsid w:val="00C80BAF"/>
    <w:rsid w:val="00C83037"/>
    <w:rsid w:val="00C850AA"/>
    <w:rsid w:val="00C857BC"/>
    <w:rsid w:val="00C85BE5"/>
    <w:rsid w:val="00C85F4E"/>
    <w:rsid w:val="00C86220"/>
    <w:rsid w:val="00C86743"/>
    <w:rsid w:val="00C87572"/>
    <w:rsid w:val="00C90973"/>
    <w:rsid w:val="00C91586"/>
    <w:rsid w:val="00C9179E"/>
    <w:rsid w:val="00C91DAA"/>
    <w:rsid w:val="00C9372A"/>
    <w:rsid w:val="00C93FEC"/>
    <w:rsid w:val="00C9464D"/>
    <w:rsid w:val="00C95998"/>
    <w:rsid w:val="00CA05B5"/>
    <w:rsid w:val="00CA20FC"/>
    <w:rsid w:val="00CA230C"/>
    <w:rsid w:val="00CA29FE"/>
    <w:rsid w:val="00CA321F"/>
    <w:rsid w:val="00CA353C"/>
    <w:rsid w:val="00CA3FE6"/>
    <w:rsid w:val="00CA413A"/>
    <w:rsid w:val="00CA45D1"/>
    <w:rsid w:val="00CA4709"/>
    <w:rsid w:val="00CA5140"/>
    <w:rsid w:val="00CA64BC"/>
    <w:rsid w:val="00CA732F"/>
    <w:rsid w:val="00CA7366"/>
    <w:rsid w:val="00CA7EDB"/>
    <w:rsid w:val="00CB0404"/>
    <w:rsid w:val="00CB11B3"/>
    <w:rsid w:val="00CB1A29"/>
    <w:rsid w:val="00CB1B2A"/>
    <w:rsid w:val="00CB2B6F"/>
    <w:rsid w:val="00CB35BC"/>
    <w:rsid w:val="00CB398D"/>
    <w:rsid w:val="00CB4907"/>
    <w:rsid w:val="00CB4B63"/>
    <w:rsid w:val="00CB4C52"/>
    <w:rsid w:val="00CB4FC7"/>
    <w:rsid w:val="00CB52EE"/>
    <w:rsid w:val="00CB58FF"/>
    <w:rsid w:val="00CB5E45"/>
    <w:rsid w:val="00CB662D"/>
    <w:rsid w:val="00CC0207"/>
    <w:rsid w:val="00CC09A8"/>
    <w:rsid w:val="00CC10E5"/>
    <w:rsid w:val="00CC131A"/>
    <w:rsid w:val="00CC14F1"/>
    <w:rsid w:val="00CC3F3D"/>
    <w:rsid w:val="00CC4264"/>
    <w:rsid w:val="00CC5B5E"/>
    <w:rsid w:val="00CC5DC2"/>
    <w:rsid w:val="00CC687F"/>
    <w:rsid w:val="00CC688F"/>
    <w:rsid w:val="00CD0D2D"/>
    <w:rsid w:val="00CD1271"/>
    <w:rsid w:val="00CD13FF"/>
    <w:rsid w:val="00CD1516"/>
    <w:rsid w:val="00CD1A2A"/>
    <w:rsid w:val="00CD2A00"/>
    <w:rsid w:val="00CD2B1C"/>
    <w:rsid w:val="00CD3A39"/>
    <w:rsid w:val="00CD3B0C"/>
    <w:rsid w:val="00CD3F16"/>
    <w:rsid w:val="00CD46CC"/>
    <w:rsid w:val="00CD4937"/>
    <w:rsid w:val="00CD55FA"/>
    <w:rsid w:val="00CD5DF6"/>
    <w:rsid w:val="00CD610D"/>
    <w:rsid w:val="00CD72D0"/>
    <w:rsid w:val="00CD760E"/>
    <w:rsid w:val="00CD7CE4"/>
    <w:rsid w:val="00CE0314"/>
    <w:rsid w:val="00CE0394"/>
    <w:rsid w:val="00CE0986"/>
    <w:rsid w:val="00CE0B75"/>
    <w:rsid w:val="00CE196B"/>
    <w:rsid w:val="00CE778B"/>
    <w:rsid w:val="00CF0926"/>
    <w:rsid w:val="00CF13C1"/>
    <w:rsid w:val="00CF2900"/>
    <w:rsid w:val="00CF30AF"/>
    <w:rsid w:val="00CF522C"/>
    <w:rsid w:val="00CF58BA"/>
    <w:rsid w:val="00CF636A"/>
    <w:rsid w:val="00CF7AD7"/>
    <w:rsid w:val="00CF7BB4"/>
    <w:rsid w:val="00CF7D5A"/>
    <w:rsid w:val="00D01184"/>
    <w:rsid w:val="00D014DC"/>
    <w:rsid w:val="00D0238A"/>
    <w:rsid w:val="00D02C69"/>
    <w:rsid w:val="00D0477F"/>
    <w:rsid w:val="00D04BB9"/>
    <w:rsid w:val="00D052E8"/>
    <w:rsid w:val="00D06095"/>
    <w:rsid w:val="00D067D1"/>
    <w:rsid w:val="00D10775"/>
    <w:rsid w:val="00D1164A"/>
    <w:rsid w:val="00D123F0"/>
    <w:rsid w:val="00D142D9"/>
    <w:rsid w:val="00D144B1"/>
    <w:rsid w:val="00D149CE"/>
    <w:rsid w:val="00D14E4A"/>
    <w:rsid w:val="00D158A5"/>
    <w:rsid w:val="00D1620F"/>
    <w:rsid w:val="00D164D2"/>
    <w:rsid w:val="00D1771E"/>
    <w:rsid w:val="00D17828"/>
    <w:rsid w:val="00D20D85"/>
    <w:rsid w:val="00D21433"/>
    <w:rsid w:val="00D2315D"/>
    <w:rsid w:val="00D23A1A"/>
    <w:rsid w:val="00D23DD1"/>
    <w:rsid w:val="00D2439A"/>
    <w:rsid w:val="00D25279"/>
    <w:rsid w:val="00D2658A"/>
    <w:rsid w:val="00D26709"/>
    <w:rsid w:val="00D27588"/>
    <w:rsid w:val="00D31FE5"/>
    <w:rsid w:val="00D3203B"/>
    <w:rsid w:val="00D32AD3"/>
    <w:rsid w:val="00D32E2C"/>
    <w:rsid w:val="00D33BE6"/>
    <w:rsid w:val="00D33C28"/>
    <w:rsid w:val="00D3427B"/>
    <w:rsid w:val="00D3525A"/>
    <w:rsid w:val="00D35FE3"/>
    <w:rsid w:val="00D36038"/>
    <w:rsid w:val="00D36C5E"/>
    <w:rsid w:val="00D36F9F"/>
    <w:rsid w:val="00D3747F"/>
    <w:rsid w:val="00D37556"/>
    <w:rsid w:val="00D37B21"/>
    <w:rsid w:val="00D40519"/>
    <w:rsid w:val="00D40663"/>
    <w:rsid w:val="00D4098A"/>
    <w:rsid w:val="00D409E4"/>
    <w:rsid w:val="00D40A90"/>
    <w:rsid w:val="00D40DE1"/>
    <w:rsid w:val="00D42321"/>
    <w:rsid w:val="00D42889"/>
    <w:rsid w:val="00D432C0"/>
    <w:rsid w:val="00D4362A"/>
    <w:rsid w:val="00D43639"/>
    <w:rsid w:val="00D43F72"/>
    <w:rsid w:val="00D45183"/>
    <w:rsid w:val="00D45443"/>
    <w:rsid w:val="00D46032"/>
    <w:rsid w:val="00D464CA"/>
    <w:rsid w:val="00D4759D"/>
    <w:rsid w:val="00D501B8"/>
    <w:rsid w:val="00D50642"/>
    <w:rsid w:val="00D50A6F"/>
    <w:rsid w:val="00D51206"/>
    <w:rsid w:val="00D518EC"/>
    <w:rsid w:val="00D52ABF"/>
    <w:rsid w:val="00D52C28"/>
    <w:rsid w:val="00D5386E"/>
    <w:rsid w:val="00D54331"/>
    <w:rsid w:val="00D545F2"/>
    <w:rsid w:val="00D55F30"/>
    <w:rsid w:val="00D57588"/>
    <w:rsid w:val="00D60DD9"/>
    <w:rsid w:val="00D62623"/>
    <w:rsid w:val="00D64EBE"/>
    <w:rsid w:val="00D673DA"/>
    <w:rsid w:val="00D71908"/>
    <w:rsid w:val="00D71AD9"/>
    <w:rsid w:val="00D725F7"/>
    <w:rsid w:val="00D72618"/>
    <w:rsid w:val="00D72D37"/>
    <w:rsid w:val="00D73038"/>
    <w:rsid w:val="00D7645E"/>
    <w:rsid w:val="00D772FD"/>
    <w:rsid w:val="00D77A6F"/>
    <w:rsid w:val="00D8122B"/>
    <w:rsid w:val="00D814A0"/>
    <w:rsid w:val="00D81B43"/>
    <w:rsid w:val="00D82E96"/>
    <w:rsid w:val="00D85BD2"/>
    <w:rsid w:val="00D90119"/>
    <w:rsid w:val="00D904F4"/>
    <w:rsid w:val="00D90634"/>
    <w:rsid w:val="00D908F9"/>
    <w:rsid w:val="00D90B55"/>
    <w:rsid w:val="00D91021"/>
    <w:rsid w:val="00D92D50"/>
    <w:rsid w:val="00D95269"/>
    <w:rsid w:val="00D953AA"/>
    <w:rsid w:val="00D96BEA"/>
    <w:rsid w:val="00D96DE3"/>
    <w:rsid w:val="00D97D77"/>
    <w:rsid w:val="00DA0B45"/>
    <w:rsid w:val="00DA0B71"/>
    <w:rsid w:val="00DA0C89"/>
    <w:rsid w:val="00DA0D1F"/>
    <w:rsid w:val="00DA0D65"/>
    <w:rsid w:val="00DA1608"/>
    <w:rsid w:val="00DA3893"/>
    <w:rsid w:val="00DA5AAD"/>
    <w:rsid w:val="00DA6379"/>
    <w:rsid w:val="00DA6975"/>
    <w:rsid w:val="00DB2BA2"/>
    <w:rsid w:val="00DB30EC"/>
    <w:rsid w:val="00DB5B3B"/>
    <w:rsid w:val="00DB5D37"/>
    <w:rsid w:val="00DB6194"/>
    <w:rsid w:val="00DB670F"/>
    <w:rsid w:val="00DB7DFB"/>
    <w:rsid w:val="00DC0873"/>
    <w:rsid w:val="00DC21CE"/>
    <w:rsid w:val="00DC317D"/>
    <w:rsid w:val="00DC4BE9"/>
    <w:rsid w:val="00DC58DA"/>
    <w:rsid w:val="00DC59A2"/>
    <w:rsid w:val="00DC652B"/>
    <w:rsid w:val="00DC66DC"/>
    <w:rsid w:val="00DC680D"/>
    <w:rsid w:val="00DC6E14"/>
    <w:rsid w:val="00DC713C"/>
    <w:rsid w:val="00DD02E8"/>
    <w:rsid w:val="00DD1364"/>
    <w:rsid w:val="00DD3CF9"/>
    <w:rsid w:val="00DD414D"/>
    <w:rsid w:val="00DD5533"/>
    <w:rsid w:val="00DD5D20"/>
    <w:rsid w:val="00DE06C5"/>
    <w:rsid w:val="00DE0C86"/>
    <w:rsid w:val="00DE0EB9"/>
    <w:rsid w:val="00DE103F"/>
    <w:rsid w:val="00DE301D"/>
    <w:rsid w:val="00DE4D56"/>
    <w:rsid w:val="00DE5016"/>
    <w:rsid w:val="00DE5F21"/>
    <w:rsid w:val="00DE73BE"/>
    <w:rsid w:val="00DE73C7"/>
    <w:rsid w:val="00DE7748"/>
    <w:rsid w:val="00DE7791"/>
    <w:rsid w:val="00DE77AB"/>
    <w:rsid w:val="00DE7EEE"/>
    <w:rsid w:val="00DF01E0"/>
    <w:rsid w:val="00DF0776"/>
    <w:rsid w:val="00DF08B3"/>
    <w:rsid w:val="00DF1793"/>
    <w:rsid w:val="00DF2242"/>
    <w:rsid w:val="00DF2FE0"/>
    <w:rsid w:val="00DF388F"/>
    <w:rsid w:val="00DF3CBE"/>
    <w:rsid w:val="00DF505C"/>
    <w:rsid w:val="00DF5F97"/>
    <w:rsid w:val="00DF6247"/>
    <w:rsid w:val="00DF778E"/>
    <w:rsid w:val="00DF7E3D"/>
    <w:rsid w:val="00E007DF"/>
    <w:rsid w:val="00E02336"/>
    <w:rsid w:val="00E03A84"/>
    <w:rsid w:val="00E05600"/>
    <w:rsid w:val="00E06771"/>
    <w:rsid w:val="00E06C27"/>
    <w:rsid w:val="00E074FA"/>
    <w:rsid w:val="00E07BB1"/>
    <w:rsid w:val="00E10503"/>
    <w:rsid w:val="00E10DF8"/>
    <w:rsid w:val="00E11C8F"/>
    <w:rsid w:val="00E12D0F"/>
    <w:rsid w:val="00E135D5"/>
    <w:rsid w:val="00E14F60"/>
    <w:rsid w:val="00E14FDF"/>
    <w:rsid w:val="00E2029F"/>
    <w:rsid w:val="00E20808"/>
    <w:rsid w:val="00E22CE6"/>
    <w:rsid w:val="00E2341E"/>
    <w:rsid w:val="00E2443C"/>
    <w:rsid w:val="00E26BDF"/>
    <w:rsid w:val="00E27022"/>
    <w:rsid w:val="00E27232"/>
    <w:rsid w:val="00E30687"/>
    <w:rsid w:val="00E313FB"/>
    <w:rsid w:val="00E3222C"/>
    <w:rsid w:val="00E327D2"/>
    <w:rsid w:val="00E334A1"/>
    <w:rsid w:val="00E340AA"/>
    <w:rsid w:val="00E34106"/>
    <w:rsid w:val="00E346E2"/>
    <w:rsid w:val="00E34B88"/>
    <w:rsid w:val="00E35928"/>
    <w:rsid w:val="00E36232"/>
    <w:rsid w:val="00E3673E"/>
    <w:rsid w:val="00E36C3A"/>
    <w:rsid w:val="00E371F6"/>
    <w:rsid w:val="00E40203"/>
    <w:rsid w:val="00E4037C"/>
    <w:rsid w:val="00E429F2"/>
    <w:rsid w:val="00E43DCF"/>
    <w:rsid w:val="00E451B6"/>
    <w:rsid w:val="00E45B2B"/>
    <w:rsid w:val="00E463A0"/>
    <w:rsid w:val="00E4694E"/>
    <w:rsid w:val="00E475B0"/>
    <w:rsid w:val="00E47D33"/>
    <w:rsid w:val="00E51CFE"/>
    <w:rsid w:val="00E5275C"/>
    <w:rsid w:val="00E528BB"/>
    <w:rsid w:val="00E5386F"/>
    <w:rsid w:val="00E540B2"/>
    <w:rsid w:val="00E55738"/>
    <w:rsid w:val="00E56606"/>
    <w:rsid w:val="00E56EC2"/>
    <w:rsid w:val="00E571B6"/>
    <w:rsid w:val="00E576F3"/>
    <w:rsid w:val="00E61895"/>
    <w:rsid w:val="00E61C68"/>
    <w:rsid w:val="00E61EBA"/>
    <w:rsid w:val="00E623CD"/>
    <w:rsid w:val="00E62422"/>
    <w:rsid w:val="00E638E1"/>
    <w:rsid w:val="00E639EE"/>
    <w:rsid w:val="00E64BAB"/>
    <w:rsid w:val="00E65562"/>
    <w:rsid w:val="00E6591D"/>
    <w:rsid w:val="00E6652E"/>
    <w:rsid w:val="00E67362"/>
    <w:rsid w:val="00E67F67"/>
    <w:rsid w:val="00E67FCB"/>
    <w:rsid w:val="00E7072F"/>
    <w:rsid w:val="00E7319A"/>
    <w:rsid w:val="00E73EFE"/>
    <w:rsid w:val="00E747BF"/>
    <w:rsid w:val="00E75C7B"/>
    <w:rsid w:val="00E77629"/>
    <w:rsid w:val="00E80072"/>
    <w:rsid w:val="00E80809"/>
    <w:rsid w:val="00E80C70"/>
    <w:rsid w:val="00E80DEA"/>
    <w:rsid w:val="00E80E91"/>
    <w:rsid w:val="00E81C56"/>
    <w:rsid w:val="00E82494"/>
    <w:rsid w:val="00E82817"/>
    <w:rsid w:val="00E82C3C"/>
    <w:rsid w:val="00E8308E"/>
    <w:rsid w:val="00E83981"/>
    <w:rsid w:val="00E847D2"/>
    <w:rsid w:val="00E84884"/>
    <w:rsid w:val="00E86362"/>
    <w:rsid w:val="00E875BB"/>
    <w:rsid w:val="00E87DA0"/>
    <w:rsid w:val="00E909E3"/>
    <w:rsid w:val="00E90B37"/>
    <w:rsid w:val="00E912C3"/>
    <w:rsid w:val="00E916DD"/>
    <w:rsid w:val="00E91A10"/>
    <w:rsid w:val="00E92759"/>
    <w:rsid w:val="00E937FB"/>
    <w:rsid w:val="00E93E1B"/>
    <w:rsid w:val="00E94082"/>
    <w:rsid w:val="00E958F2"/>
    <w:rsid w:val="00EA0076"/>
    <w:rsid w:val="00EA1DAB"/>
    <w:rsid w:val="00EA2480"/>
    <w:rsid w:val="00EA27B5"/>
    <w:rsid w:val="00EA3E3B"/>
    <w:rsid w:val="00EA468C"/>
    <w:rsid w:val="00EA48A7"/>
    <w:rsid w:val="00EA567F"/>
    <w:rsid w:val="00EA5D1C"/>
    <w:rsid w:val="00EA5F31"/>
    <w:rsid w:val="00EA749B"/>
    <w:rsid w:val="00EA7B57"/>
    <w:rsid w:val="00EB080A"/>
    <w:rsid w:val="00EB0FC1"/>
    <w:rsid w:val="00EB24A5"/>
    <w:rsid w:val="00EB2E39"/>
    <w:rsid w:val="00EB32FE"/>
    <w:rsid w:val="00EB4AC6"/>
    <w:rsid w:val="00EB6208"/>
    <w:rsid w:val="00EB6601"/>
    <w:rsid w:val="00EB754D"/>
    <w:rsid w:val="00EB7951"/>
    <w:rsid w:val="00EC0405"/>
    <w:rsid w:val="00EC0709"/>
    <w:rsid w:val="00EC22B9"/>
    <w:rsid w:val="00EC377E"/>
    <w:rsid w:val="00EC49D5"/>
    <w:rsid w:val="00EC52EF"/>
    <w:rsid w:val="00EC566B"/>
    <w:rsid w:val="00EC593B"/>
    <w:rsid w:val="00EC59BE"/>
    <w:rsid w:val="00EC63F5"/>
    <w:rsid w:val="00EC64AE"/>
    <w:rsid w:val="00EC71EF"/>
    <w:rsid w:val="00EC78A1"/>
    <w:rsid w:val="00EC7F48"/>
    <w:rsid w:val="00ED03BD"/>
    <w:rsid w:val="00ED0482"/>
    <w:rsid w:val="00ED231B"/>
    <w:rsid w:val="00ED3D81"/>
    <w:rsid w:val="00ED4918"/>
    <w:rsid w:val="00ED49EE"/>
    <w:rsid w:val="00ED6835"/>
    <w:rsid w:val="00ED6DE6"/>
    <w:rsid w:val="00ED7191"/>
    <w:rsid w:val="00ED7D5D"/>
    <w:rsid w:val="00EE0124"/>
    <w:rsid w:val="00EE0232"/>
    <w:rsid w:val="00EE0942"/>
    <w:rsid w:val="00EE21E3"/>
    <w:rsid w:val="00EE2AF3"/>
    <w:rsid w:val="00EE2BBD"/>
    <w:rsid w:val="00EE5CCD"/>
    <w:rsid w:val="00EE67E8"/>
    <w:rsid w:val="00EE7828"/>
    <w:rsid w:val="00EE7ED9"/>
    <w:rsid w:val="00EF087C"/>
    <w:rsid w:val="00EF1516"/>
    <w:rsid w:val="00EF1575"/>
    <w:rsid w:val="00EF1BD7"/>
    <w:rsid w:val="00EF1BDE"/>
    <w:rsid w:val="00EF2CA5"/>
    <w:rsid w:val="00EF418C"/>
    <w:rsid w:val="00EF4475"/>
    <w:rsid w:val="00EF4E6B"/>
    <w:rsid w:val="00EF53A8"/>
    <w:rsid w:val="00EF756B"/>
    <w:rsid w:val="00EF7B06"/>
    <w:rsid w:val="00F00EB6"/>
    <w:rsid w:val="00F01D1C"/>
    <w:rsid w:val="00F03824"/>
    <w:rsid w:val="00F07146"/>
    <w:rsid w:val="00F07162"/>
    <w:rsid w:val="00F071DD"/>
    <w:rsid w:val="00F073C3"/>
    <w:rsid w:val="00F0795E"/>
    <w:rsid w:val="00F10185"/>
    <w:rsid w:val="00F104B5"/>
    <w:rsid w:val="00F10E77"/>
    <w:rsid w:val="00F11335"/>
    <w:rsid w:val="00F11ADF"/>
    <w:rsid w:val="00F141BB"/>
    <w:rsid w:val="00F157DE"/>
    <w:rsid w:val="00F16654"/>
    <w:rsid w:val="00F173A5"/>
    <w:rsid w:val="00F1747D"/>
    <w:rsid w:val="00F17DD0"/>
    <w:rsid w:val="00F20858"/>
    <w:rsid w:val="00F20F7E"/>
    <w:rsid w:val="00F21BA9"/>
    <w:rsid w:val="00F2299A"/>
    <w:rsid w:val="00F237C6"/>
    <w:rsid w:val="00F23F09"/>
    <w:rsid w:val="00F243C1"/>
    <w:rsid w:val="00F24990"/>
    <w:rsid w:val="00F25270"/>
    <w:rsid w:val="00F25FF2"/>
    <w:rsid w:val="00F26133"/>
    <w:rsid w:val="00F27327"/>
    <w:rsid w:val="00F27589"/>
    <w:rsid w:val="00F27ECE"/>
    <w:rsid w:val="00F32F68"/>
    <w:rsid w:val="00F3396D"/>
    <w:rsid w:val="00F342BD"/>
    <w:rsid w:val="00F34A8F"/>
    <w:rsid w:val="00F3590D"/>
    <w:rsid w:val="00F35A70"/>
    <w:rsid w:val="00F35F39"/>
    <w:rsid w:val="00F363E5"/>
    <w:rsid w:val="00F376DF"/>
    <w:rsid w:val="00F37B0A"/>
    <w:rsid w:val="00F37B3A"/>
    <w:rsid w:val="00F426CF"/>
    <w:rsid w:val="00F42732"/>
    <w:rsid w:val="00F42883"/>
    <w:rsid w:val="00F44097"/>
    <w:rsid w:val="00F440B3"/>
    <w:rsid w:val="00F44F97"/>
    <w:rsid w:val="00F456E5"/>
    <w:rsid w:val="00F457FF"/>
    <w:rsid w:val="00F46B7D"/>
    <w:rsid w:val="00F475FC"/>
    <w:rsid w:val="00F47677"/>
    <w:rsid w:val="00F47A1F"/>
    <w:rsid w:val="00F47A77"/>
    <w:rsid w:val="00F50FCD"/>
    <w:rsid w:val="00F51129"/>
    <w:rsid w:val="00F5214B"/>
    <w:rsid w:val="00F527F6"/>
    <w:rsid w:val="00F52B83"/>
    <w:rsid w:val="00F52E72"/>
    <w:rsid w:val="00F5306B"/>
    <w:rsid w:val="00F53FA2"/>
    <w:rsid w:val="00F5449F"/>
    <w:rsid w:val="00F54F87"/>
    <w:rsid w:val="00F55320"/>
    <w:rsid w:val="00F562BD"/>
    <w:rsid w:val="00F56A55"/>
    <w:rsid w:val="00F578FD"/>
    <w:rsid w:val="00F6002D"/>
    <w:rsid w:val="00F60783"/>
    <w:rsid w:val="00F60943"/>
    <w:rsid w:val="00F61389"/>
    <w:rsid w:val="00F6192F"/>
    <w:rsid w:val="00F61C2E"/>
    <w:rsid w:val="00F62A9B"/>
    <w:rsid w:val="00F642E0"/>
    <w:rsid w:val="00F65E8D"/>
    <w:rsid w:val="00F703EF"/>
    <w:rsid w:val="00F7127E"/>
    <w:rsid w:val="00F723A8"/>
    <w:rsid w:val="00F72555"/>
    <w:rsid w:val="00F725BA"/>
    <w:rsid w:val="00F7295E"/>
    <w:rsid w:val="00F74575"/>
    <w:rsid w:val="00F748F7"/>
    <w:rsid w:val="00F74B36"/>
    <w:rsid w:val="00F7517E"/>
    <w:rsid w:val="00F764F2"/>
    <w:rsid w:val="00F768D9"/>
    <w:rsid w:val="00F802E3"/>
    <w:rsid w:val="00F80743"/>
    <w:rsid w:val="00F824E3"/>
    <w:rsid w:val="00F82A5D"/>
    <w:rsid w:val="00F82A82"/>
    <w:rsid w:val="00F82D1E"/>
    <w:rsid w:val="00F835CA"/>
    <w:rsid w:val="00F83EFB"/>
    <w:rsid w:val="00F8499D"/>
    <w:rsid w:val="00F85E1F"/>
    <w:rsid w:val="00F85E52"/>
    <w:rsid w:val="00F86E6B"/>
    <w:rsid w:val="00F874E8"/>
    <w:rsid w:val="00F90F57"/>
    <w:rsid w:val="00F919AC"/>
    <w:rsid w:val="00F92CE7"/>
    <w:rsid w:val="00F93286"/>
    <w:rsid w:val="00F93ADA"/>
    <w:rsid w:val="00F94A75"/>
    <w:rsid w:val="00F94D7F"/>
    <w:rsid w:val="00FA0D03"/>
    <w:rsid w:val="00FA1657"/>
    <w:rsid w:val="00FA17E2"/>
    <w:rsid w:val="00FA1ED8"/>
    <w:rsid w:val="00FA3313"/>
    <w:rsid w:val="00FA3B97"/>
    <w:rsid w:val="00FA58A1"/>
    <w:rsid w:val="00FB0017"/>
    <w:rsid w:val="00FB0D29"/>
    <w:rsid w:val="00FB0FCD"/>
    <w:rsid w:val="00FB2244"/>
    <w:rsid w:val="00FB2256"/>
    <w:rsid w:val="00FB2B21"/>
    <w:rsid w:val="00FB2F42"/>
    <w:rsid w:val="00FB323F"/>
    <w:rsid w:val="00FB480B"/>
    <w:rsid w:val="00FB4BED"/>
    <w:rsid w:val="00FB4DF8"/>
    <w:rsid w:val="00FB6264"/>
    <w:rsid w:val="00FB661F"/>
    <w:rsid w:val="00FB6A7F"/>
    <w:rsid w:val="00FC07F0"/>
    <w:rsid w:val="00FC0970"/>
    <w:rsid w:val="00FC0A83"/>
    <w:rsid w:val="00FC0E38"/>
    <w:rsid w:val="00FC144A"/>
    <w:rsid w:val="00FC14B0"/>
    <w:rsid w:val="00FC319A"/>
    <w:rsid w:val="00FC3A80"/>
    <w:rsid w:val="00FC4405"/>
    <w:rsid w:val="00FC6E74"/>
    <w:rsid w:val="00FD0983"/>
    <w:rsid w:val="00FD1C05"/>
    <w:rsid w:val="00FD2606"/>
    <w:rsid w:val="00FD333D"/>
    <w:rsid w:val="00FD3A58"/>
    <w:rsid w:val="00FD5347"/>
    <w:rsid w:val="00FD599B"/>
    <w:rsid w:val="00FD7E96"/>
    <w:rsid w:val="00FE07EE"/>
    <w:rsid w:val="00FE0887"/>
    <w:rsid w:val="00FE12E2"/>
    <w:rsid w:val="00FE1445"/>
    <w:rsid w:val="00FE211B"/>
    <w:rsid w:val="00FE3366"/>
    <w:rsid w:val="00FE3AE3"/>
    <w:rsid w:val="00FE5191"/>
    <w:rsid w:val="00FE56D1"/>
    <w:rsid w:val="00FE5AE0"/>
    <w:rsid w:val="00FE63E2"/>
    <w:rsid w:val="00FE655C"/>
    <w:rsid w:val="00FE78EF"/>
    <w:rsid w:val="00FF0392"/>
    <w:rsid w:val="00FF0D22"/>
    <w:rsid w:val="00FF10E9"/>
    <w:rsid w:val="00FF3941"/>
    <w:rsid w:val="00FF3FD7"/>
    <w:rsid w:val="00FF4C92"/>
    <w:rsid w:val="00FF506B"/>
    <w:rsid w:val="00FF65A8"/>
    <w:rsid w:val="00FF6668"/>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1932"/>
  <w15:docId w15:val="{9EFC8B89-59B4-4843-978E-3E846C2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755"/>
  </w:style>
  <w:style w:type="paragraph" w:styleId="Heading1">
    <w:name w:val="heading 1"/>
    <w:basedOn w:val="Normal"/>
    <w:next w:val="Normal"/>
    <w:link w:val="Heading1Char"/>
    <w:qFormat/>
    <w:rsid w:val="00847AE7"/>
    <w:pPr>
      <w:keepNext/>
      <w:outlineLvl w:val="0"/>
    </w:pPr>
    <w:rPr>
      <w:rFonts w:ascii="Arial" w:hAnsi="Arial"/>
      <w:sz w:val="24"/>
    </w:rPr>
  </w:style>
  <w:style w:type="paragraph" w:styleId="Heading2">
    <w:name w:val="heading 2"/>
    <w:basedOn w:val="Normal"/>
    <w:next w:val="Normal"/>
    <w:link w:val="Heading2Char"/>
    <w:qFormat/>
    <w:rsid w:val="00847AE7"/>
    <w:pPr>
      <w:keepNext/>
      <w:ind w:left="1440"/>
      <w:outlineLvl w:val="1"/>
    </w:pPr>
    <w:rPr>
      <w:b/>
      <w:sz w:val="24"/>
    </w:rPr>
  </w:style>
  <w:style w:type="paragraph" w:styleId="Heading3">
    <w:name w:val="heading 3"/>
    <w:basedOn w:val="Normal"/>
    <w:next w:val="Normal"/>
    <w:link w:val="Heading3Char"/>
    <w:qFormat/>
    <w:rsid w:val="00847AE7"/>
    <w:pPr>
      <w:keepNext/>
      <w:ind w:left="720"/>
      <w:outlineLvl w:val="2"/>
    </w:pPr>
    <w:rPr>
      <w:b/>
      <w:sz w:val="24"/>
    </w:rPr>
  </w:style>
  <w:style w:type="paragraph" w:styleId="Heading4">
    <w:name w:val="heading 4"/>
    <w:basedOn w:val="Normal"/>
    <w:next w:val="Normal"/>
    <w:link w:val="Heading4Char"/>
    <w:qFormat/>
    <w:rsid w:val="00847AE7"/>
    <w:pPr>
      <w:keepNext/>
      <w:ind w:left="720" w:hanging="720"/>
      <w:outlineLvl w:val="3"/>
    </w:pPr>
    <w:rPr>
      <w:rFonts w:ascii="Arial" w:hAnsi="Arial"/>
      <w:sz w:val="24"/>
    </w:rPr>
  </w:style>
  <w:style w:type="paragraph" w:styleId="Heading5">
    <w:name w:val="heading 5"/>
    <w:basedOn w:val="Normal"/>
    <w:next w:val="Normal"/>
    <w:link w:val="Heading5Char"/>
    <w:qFormat/>
    <w:rsid w:val="00847AE7"/>
    <w:pPr>
      <w:keepNext/>
      <w:outlineLvl w:val="4"/>
    </w:pPr>
    <w:rPr>
      <w:rFonts w:ascii="Arial" w:hAnsi="Arial"/>
      <w:b/>
      <w:sz w:val="24"/>
    </w:rPr>
  </w:style>
  <w:style w:type="paragraph" w:styleId="Heading6">
    <w:name w:val="heading 6"/>
    <w:basedOn w:val="Normal"/>
    <w:next w:val="Normal"/>
    <w:link w:val="Heading6Char"/>
    <w:qFormat/>
    <w:rsid w:val="00847AE7"/>
    <w:pPr>
      <w:keepNext/>
      <w:numPr>
        <w:numId w:val="1"/>
      </w:numPr>
      <w:tabs>
        <w:tab w:val="num" w:pos="1440"/>
      </w:tabs>
      <w:ind w:left="1440" w:hanging="720"/>
      <w:outlineLvl w:val="5"/>
    </w:pPr>
    <w:rPr>
      <w:rFonts w:ascii="Arial" w:hAnsi="Arial"/>
      <w:sz w:val="24"/>
    </w:rPr>
  </w:style>
  <w:style w:type="paragraph" w:styleId="Heading7">
    <w:name w:val="heading 7"/>
    <w:basedOn w:val="Normal"/>
    <w:next w:val="Normal"/>
    <w:link w:val="Heading7Char"/>
    <w:qFormat/>
    <w:rsid w:val="00847AE7"/>
    <w:pPr>
      <w:keepNext/>
      <w:ind w:left="720" w:hanging="720"/>
      <w:outlineLvl w:val="6"/>
    </w:pPr>
    <w:rPr>
      <w:rFonts w:ascii="Arial" w:hAnsi="Arial"/>
      <w:b/>
      <w:sz w:val="24"/>
    </w:rPr>
  </w:style>
  <w:style w:type="paragraph" w:styleId="Heading8">
    <w:name w:val="heading 8"/>
    <w:basedOn w:val="Normal"/>
    <w:next w:val="Normal"/>
    <w:link w:val="Heading8Char"/>
    <w:qFormat/>
    <w:rsid w:val="00847AE7"/>
    <w:pPr>
      <w:keepNext/>
      <w:ind w:left="720"/>
      <w:outlineLvl w:val="7"/>
    </w:pPr>
    <w:rPr>
      <w:rFonts w:ascii="Arial" w:hAnsi="Arial"/>
      <w:sz w:val="24"/>
    </w:rPr>
  </w:style>
  <w:style w:type="paragraph" w:styleId="Heading9">
    <w:name w:val="heading 9"/>
    <w:basedOn w:val="Normal"/>
    <w:next w:val="Normal"/>
    <w:link w:val="Heading9Char"/>
    <w:qFormat/>
    <w:rsid w:val="00847AE7"/>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0C4B"/>
    <w:rPr>
      <w:rFonts w:ascii="Cambria" w:hAnsi="Cambria" w:cs="Times New Roman"/>
      <w:b/>
      <w:bCs/>
      <w:kern w:val="32"/>
      <w:sz w:val="32"/>
      <w:szCs w:val="32"/>
    </w:rPr>
  </w:style>
  <w:style w:type="character" w:customStyle="1" w:styleId="Heading2Char">
    <w:name w:val="Heading 2 Char"/>
    <w:link w:val="Heading2"/>
    <w:semiHidden/>
    <w:locked/>
    <w:rsid w:val="005D0C4B"/>
    <w:rPr>
      <w:rFonts w:ascii="Cambria" w:hAnsi="Cambria" w:cs="Times New Roman"/>
      <w:b/>
      <w:bCs/>
      <w:i/>
      <w:iCs/>
      <w:sz w:val="28"/>
      <w:szCs w:val="28"/>
    </w:rPr>
  </w:style>
  <w:style w:type="character" w:customStyle="1" w:styleId="Heading3Char">
    <w:name w:val="Heading 3 Char"/>
    <w:link w:val="Heading3"/>
    <w:semiHidden/>
    <w:locked/>
    <w:rsid w:val="005D0C4B"/>
    <w:rPr>
      <w:rFonts w:ascii="Cambria" w:hAnsi="Cambria" w:cs="Times New Roman"/>
      <w:b/>
      <w:bCs/>
      <w:sz w:val="26"/>
      <w:szCs w:val="26"/>
    </w:rPr>
  </w:style>
  <w:style w:type="character" w:customStyle="1" w:styleId="Heading4Char">
    <w:name w:val="Heading 4 Char"/>
    <w:link w:val="Heading4"/>
    <w:semiHidden/>
    <w:locked/>
    <w:rsid w:val="005D0C4B"/>
    <w:rPr>
      <w:rFonts w:ascii="Calibri" w:hAnsi="Calibri" w:cs="Times New Roman"/>
      <w:b/>
      <w:bCs/>
      <w:sz w:val="28"/>
      <w:szCs w:val="28"/>
    </w:rPr>
  </w:style>
  <w:style w:type="character" w:customStyle="1" w:styleId="Heading5Char">
    <w:name w:val="Heading 5 Char"/>
    <w:link w:val="Heading5"/>
    <w:semiHidden/>
    <w:locked/>
    <w:rsid w:val="005D0C4B"/>
    <w:rPr>
      <w:rFonts w:ascii="Calibri" w:hAnsi="Calibri" w:cs="Times New Roman"/>
      <w:b/>
      <w:bCs/>
      <w:i/>
      <w:iCs/>
      <w:sz w:val="26"/>
      <w:szCs w:val="26"/>
    </w:rPr>
  </w:style>
  <w:style w:type="character" w:customStyle="1" w:styleId="Heading6Char">
    <w:name w:val="Heading 6 Char"/>
    <w:link w:val="Heading6"/>
    <w:locked/>
    <w:rsid w:val="005D0C4B"/>
    <w:rPr>
      <w:rFonts w:ascii="Arial" w:hAnsi="Arial"/>
      <w:sz w:val="24"/>
    </w:rPr>
  </w:style>
  <w:style w:type="character" w:customStyle="1" w:styleId="Heading7Char">
    <w:name w:val="Heading 7 Char"/>
    <w:link w:val="Heading7"/>
    <w:locked/>
    <w:rsid w:val="005D0C4B"/>
    <w:rPr>
      <w:rFonts w:ascii="Calibri" w:hAnsi="Calibri" w:cs="Times New Roman"/>
      <w:sz w:val="24"/>
      <w:szCs w:val="24"/>
    </w:rPr>
  </w:style>
  <w:style w:type="character" w:customStyle="1" w:styleId="Heading8Char">
    <w:name w:val="Heading 8 Char"/>
    <w:link w:val="Heading8"/>
    <w:semiHidden/>
    <w:locked/>
    <w:rsid w:val="005D0C4B"/>
    <w:rPr>
      <w:rFonts w:ascii="Calibri" w:hAnsi="Calibri" w:cs="Times New Roman"/>
      <w:i/>
      <w:iCs/>
      <w:sz w:val="24"/>
      <w:szCs w:val="24"/>
    </w:rPr>
  </w:style>
  <w:style w:type="character" w:customStyle="1" w:styleId="Heading9Char">
    <w:name w:val="Heading 9 Char"/>
    <w:link w:val="Heading9"/>
    <w:semiHidden/>
    <w:locked/>
    <w:rsid w:val="005D0C4B"/>
    <w:rPr>
      <w:rFonts w:ascii="Cambria" w:hAnsi="Cambria" w:cs="Times New Roman"/>
      <w:sz w:val="22"/>
      <w:szCs w:val="22"/>
    </w:rPr>
  </w:style>
  <w:style w:type="paragraph" w:styleId="Header">
    <w:name w:val="header"/>
    <w:basedOn w:val="Normal"/>
    <w:link w:val="HeaderChar"/>
    <w:uiPriority w:val="99"/>
    <w:rsid w:val="00847AE7"/>
    <w:pPr>
      <w:tabs>
        <w:tab w:val="center" w:pos="4320"/>
        <w:tab w:val="right" w:pos="8640"/>
      </w:tabs>
    </w:pPr>
  </w:style>
  <w:style w:type="character" w:customStyle="1" w:styleId="HeaderChar">
    <w:name w:val="Header Char"/>
    <w:link w:val="Header"/>
    <w:uiPriority w:val="99"/>
    <w:locked/>
    <w:rsid w:val="005D0C4B"/>
    <w:rPr>
      <w:rFonts w:cs="Times New Roman"/>
    </w:rPr>
  </w:style>
  <w:style w:type="paragraph" w:styleId="Footer">
    <w:name w:val="footer"/>
    <w:basedOn w:val="Normal"/>
    <w:link w:val="FooterChar"/>
    <w:uiPriority w:val="99"/>
    <w:rsid w:val="00847AE7"/>
    <w:pPr>
      <w:tabs>
        <w:tab w:val="center" w:pos="4320"/>
        <w:tab w:val="right" w:pos="8640"/>
      </w:tabs>
    </w:pPr>
  </w:style>
  <w:style w:type="character" w:customStyle="1" w:styleId="FooterChar">
    <w:name w:val="Footer Char"/>
    <w:link w:val="Footer"/>
    <w:uiPriority w:val="99"/>
    <w:locked/>
    <w:rsid w:val="005D0C4B"/>
    <w:rPr>
      <w:rFonts w:cs="Times New Roman"/>
    </w:rPr>
  </w:style>
  <w:style w:type="paragraph" w:styleId="BodyTextIndent">
    <w:name w:val="Body Text Indent"/>
    <w:basedOn w:val="Normal"/>
    <w:link w:val="BodyTextIndentChar"/>
    <w:rsid w:val="00847AE7"/>
    <w:pPr>
      <w:ind w:left="720" w:hanging="720"/>
    </w:pPr>
    <w:rPr>
      <w:sz w:val="24"/>
    </w:rPr>
  </w:style>
  <w:style w:type="character" w:customStyle="1" w:styleId="BodyTextIndentChar">
    <w:name w:val="Body Text Indent Char"/>
    <w:link w:val="BodyTextIndent"/>
    <w:semiHidden/>
    <w:locked/>
    <w:rsid w:val="005D0C4B"/>
    <w:rPr>
      <w:rFonts w:cs="Times New Roman"/>
    </w:rPr>
  </w:style>
  <w:style w:type="paragraph" w:styleId="BodyTextIndent2">
    <w:name w:val="Body Text Indent 2"/>
    <w:basedOn w:val="Normal"/>
    <w:link w:val="BodyTextIndent2Char"/>
    <w:rsid w:val="00847AE7"/>
    <w:pPr>
      <w:ind w:left="342" w:hanging="342"/>
    </w:pPr>
    <w:rPr>
      <w:rFonts w:ascii="Arial" w:hAnsi="Arial"/>
    </w:rPr>
  </w:style>
  <w:style w:type="character" w:customStyle="1" w:styleId="BodyTextIndent2Char">
    <w:name w:val="Body Text Indent 2 Char"/>
    <w:link w:val="BodyTextIndent2"/>
    <w:semiHidden/>
    <w:locked/>
    <w:rsid w:val="005D0C4B"/>
    <w:rPr>
      <w:rFonts w:cs="Times New Roman"/>
    </w:rPr>
  </w:style>
  <w:style w:type="paragraph" w:styleId="BodyTextIndent3">
    <w:name w:val="Body Text Indent 3"/>
    <w:basedOn w:val="Normal"/>
    <w:link w:val="BodyTextIndent3Char"/>
    <w:rsid w:val="00847AE7"/>
    <w:pPr>
      <w:ind w:left="342" w:hanging="360"/>
    </w:pPr>
    <w:rPr>
      <w:rFonts w:ascii="Arial" w:hAnsi="Arial"/>
    </w:rPr>
  </w:style>
  <w:style w:type="character" w:customStyle="1" w:styleId="BodyTextIndent3Char">
    <w:name w:val="Body Text Indent 3 Char"/>
    <w:link w:val="BodyTextIndent3"/>
    <w:semiHidden/>
    <w:locked/>
    <w:rsid w:val="005D0C4B"/>
    <w:rPr>
      <w:rFonts w:cs="Times New Roman"/>
      <w:sz w:val="16"/>
      <w:szCs w:val="16"/>
    </w:rPr>
  </w:style>
  <w:style w:type="paragraph" w:styleId="BalloonText">
    <w:name w:val="Balloon Text"/>
    <w:basedOn w:val="Normal"/>
    <w:link w:val="BalloonTextChar"/>
    <w:semiHidden/>
    <w:rsid w:val="00847AE7"/>
    <w:rPr>
      <w:rFonts w:ascii="Tahoma" w:hAnsi="Tahoma" w:cs="Tahoma"/>
      <w:sz w:val="16"/>
      <w:szCs w:val="16"/>
    </w:rPr>
  </w:style>
  <w:style w:type="character" w:customStyle="1" w:styleId="BalloonTextChar">
    <w:name w:val="Balloon Text Char"/>
    <w:link w:val="BalloonText"/>
    <w:semiHidden/>
    <w:locked/>
    <w:rsid w:val="005D0C4B"/>
    <w:rPr>
      <w:rFonts w:cs="Times New Roman"/>
      <w:sz w:val="2"/>
    </w:rPr>
  </w:style>
  <w:style w:type="character" w:styleId="Hyperlink">
    <w:name w:val="Hyperlink"/>
    <w:rsid w:val="00847AE7"/>
    <w:rPr>
      <w:rFonts w:cs="Times New Roman"/>
      <w:color w:val="0000FF"/>
      <w:u w:val="single"/>
    </w:rPr>
  </w:style>
  <w:style w:type="table" w:styleId="TableGrid">
    <w:name w:val="Table Grid"/>
    <w:basedOn w:val="TableNormal"/>
    <w:rsid w:val="00CA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6909"/>
    <w:rPr>
      <w:rFonts w:cs="Times New Roman"/>
      <w:sz w:val="16"/>
      <w:szCs w:val="16"/>
    </w:rPr>
  </w:style>
  <w:style w:type="paragraph" w:styleId="CommentText">
    <w:name w:val="annotation text"/>
    <w:basedOn w:val="Normal"/>
    <w:link w:val="CommentTextChar"/>
    <w:semiHidden/>
    <w:rsid w:val="00B66909"/>
  </w:style>
  <w:style w:type="character" w:customStyle="1" w:styleId="CommentTextChar">
    <w:name w:val="Comment Text Char"/>
    <w:link w:val="CommentText"/>
    <w:semiHidden/>
    <w:locked/>
    <w:rsid w:val="005D0C4B"/>
    <w:rPr>
      <w:rFonts w:cs="Times New Roman"/>
    </w:rPr>
  </w:style>
  <w:style w:type="paragraph" w:styleId="CommentSubject">
    <w:name w:val="annotation subject"/>
    <w:basedOn w:val="CommentText"/>
    <w:next w:val="CommentText"/>
    <w:link w:val="CommentSubjectChar"/>
    <w:semiHidden/>
    <w:rsid w:val="00B66909"/>
    <w:rPr>
      <w:b/>
      <w:bCs/>
    </w:rPr>
  </w:style>
  <w:style w:type="character" w:customStyle="1" w:styleId="CommentSubjectChar">
    <w:name w:val="Comment Subject Char"/>
    <w:link w:val="CommentSubject"/>
    <w:semiHidden/>
    <w:locked/>
    <w:rsid w:val="005D0C4B"/>
    <w:rPr>
      <w:rFonts w:cs="Times New Roman"/>
      <w:b/>
      <w:bCs/>
    </w:rPr>
  </w:style>
  <w:style w:type="paragraph" w:styleId="PlainText">
    <w:name w:val="Plain Text"/>
    <w:basedOn w:val="Normal"/>
    <w:link w:val="PlainTextChar"/>
    <w:uiPriority w:val="99"/>
    <w:unhideWhenUsed/>
    <w:locked/>
    <w:rsid w:val="00757B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BEB"/>
    <w:rPr>
      <w:rFonts w:ascii="Calibri" w:eastAsiaTheme="minorHAnsi" w:hAnsi="Calibri" w:cstheme="minorBidi"/>
      <w:sz w:val="22"/>
      <w:szCs w:val="21"/>
    </w:rPr>
  </w:style>
  <w:style w:type="paragraph" w:styleId="ListParagraph">
    <w:name w:val="List Paragraph"/>
    <w:basedOn w:val="Normal"/>
    <w:uiPriority w:val="34"/>
    <w:qFormat/>
    <w:rsid w:val="003A6B88"/>
    <w:pPr>
      <w:ind w:left="720"/>
      <w:contextualSpacing/>
    </w:pPr>
  </w:style>
  <w:style w:type="character" w:customStyle="1" w:styleId="UnresolvedMention1">
    <w:name w:val="Unresolved Mention1"/>
    <w:basedOn w:val="DefaultParagraphFont"/>
    <w:uiPriority w:val="99"/>
    <w:semiHidden/>
    <w:unhideWhenUsed/>
    <w:rsid w:val="00F82A82"/>
    <w:rPr>
      <w:color w:val="605E5C"/>
      <w:shd w:val="clear" w:color="auto" w:fill="E1DFDD"/>
    </w:rPr>
  </w:style>
  <w:style w:type="character" w:styleId="FollowedHyperlink">
    <w:name w:val="FollowedHyperlink"/>
    <w:basedOn w:val="DefaultParagraphFont"/>
    <w:semiHidden/>
    <w:unhideWhenUsed/>
    <w:locked/>
    <w:rsid w:val="00F82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095">
      <w:bodyDiv w:val="1"/>
      <w:marLeft w:val="0"/>
      <w:marRight w:val="0"/>
      <w:marTop w:val="0"/>
      <w:marBottom w:val="0"/>
      <w:divBdr>
        <w:top w:val="none" w:sz="0" w:space="0" w:color="auto"/>
        <w:left w:val="none" w:sz="0" w:space="0" w:color="auto"/>
        <w:bottom w:val="none" w:sz="0" w:space="0" w:color="auto"/>
        <w:right w:val="none" w:sz="0" w:space="0" w:color="auto"/>
      </w:divBdr>
    </w:div>
    <w:div w:id="294915146">
      <w:bodyDiv w:val="1"/>
      <w:marLeft w:val="0"/>
      <w:marRight w:val="0"/>
      <w:marTop w:val="0"/>
      <w:marBottom w:val="0"/>
      <w:divBdr>
        <w:top w:val="none" w:sz="0" w:space="0" w:color="auto"/>
        <w:left w:val="none" w:sz="0" w:space="0" w:color="auto"/>
        <w:bottom w:val="none" w:sz="0" w:space="0" w:color="auto"/>
        <w:right w:val="none" w:sz="0" w:space="0" w:color="auto"/>
      </w:divBdr>
      <w:divsChild>
        <w:div w:id="378751284">
          <w:marLeft w:val="0"/>
          <w:marRight w:val="0"/>
          <w:marTop w:val="45"/>
          <w:marBottom w:val="15"/>
          <w:divBdr>
            <w:top w:val="none" w:sz="0" w:space="0" w:color="auto"/>
            <w:left w:val="none" w:sz="0" w:space="0" w:color="auto"/>
            <w:bottom w:val="none" w:sz="0" w:space="0" w:color="auto"/>
            <w:right w:val="none" w:sz="0" w:space="0" w:color="auto"/>
          </w:divBdr>
        </w:div>
        <w:div w:id="559705823">
          <w:marLeft w:val="-60"/>
          <w:marRight w:val="-60"/>
          <w:marTop w:val="0"/>
          <w:marBottom w:val="0"/>
          <w:divBdr>
            <w:top w:val="single" w:sz="6" w:space="2" w:color="auto"/>
            <w:left w:val="single" w:sz="6" w:space="3" w:color="auto"/>
            <w:bottom w:val="single" w:sz="6" w:space="2" w:color="auto"/>
            <w:right w:val="single" w:sz="6" w:space="3" w:color="auto"/>
          </w:divBdr>
        </w:div>
        <w:div w:id="1681077128">
          <w:marLeft w:val="-60"/>
          <w:marRight w:val="-60"/>
          <w:marTop w:val="0"/>
          <w:marBottom w:val="0"/>
          <w:divBdr>
            <w:top w:val="single" w:sz="6" w:space="2" w:color="auto"/>
            <w:left w:val="single" w:sz="6" w:space="3" w:color="auto"/>
            <w:bottom w:val="single" w:sz="6" w:space="2" w:color="auto"/>
            <w:right w:val="single" w:sz="6" w:space="3" w:color="auto"/>
          </w:divBdr>
        </w:div>
      </w:divsChild>
    </w:div>
    <w:div w:id="433985726">
      <w:bodyDiv w:val="1"/>
      <w:marLeft w:val="0"/>
      <w:marRight w:val="0"/>
      <w:marTop w:val="0"/>
      <w:marBottom w:val="0"/>
      <w:divBdr>
        <w:top w:val="none" w:sz="0" w:space="0" w:color="auto"/>
        <w:left w:val="none" w:sz="0" w:space="0" w:color="auto"/>
        <w:bottom w:val="none" w:sz="0" w:space="0" w:color="auto"/>
        <w:right w:val="none" w:sz="0" w:space="0" w:color="auto"/>
      </w:divBdr>
    </w:div>
    <w:div w:id="659699824">
      <w:bodyDiv w:val="1"/>
      <w:marLeft w:val="0"/>
      <w:marRight w:val="0"/>
      <w:marTop w:val="0"/>
      <w:marBottom w:val="0"/>
      <w:divBdr>
        <w:top w:val="none" w:sz="0" w:space="0" w:color="auto"/>
        <w:left w:val="none" w:sz="0" w:space="0" w:color="auto"/>
        <w:bottom w:val="none" w:sz="0" w:space="0" w:color="auto"/>
        <w:right w:val="none" w:sz="0" w:space="0" w:color="auto"/>
      </w:divBdr>
    </w:div>
    <w:div w:id="1614248556">
      <w:bodyDiv w:val="1"/>
      <w:marLeft w:val="0"/>
      <w:marRight w:val="0"/>
      <w:marTop w:val="0"/>
      <w:marBottom w:val="0"/>
      <w:divBdr>
        <w:top w:val="none" w:sz="0" w:space="0" w:color="auto"/>
        <w:left w:val="none" w:sz="0" w:space="0" w:color="auto"/>
        <w:bottom w:val="none" w:sz="0" w:space="0" w:color="auto"/>
        <w:right w:val="none" w:sz="0" w:space="0" w:color="auto"/>
      </w:divBdr>
      <w:divsChild>
        <w:div w:id="1638953587">
          <w:marLeft w:val="0"/>
          <w:marRight w:val="0"/>
          <w:marTop w:val="0"/>
          <w:marBottom w:val="0"/>
          <w:divBdr>
            <w:top w:val="none" w:sz="0" w:space="0" w:color="auto"/>
            <w:left w:val="none" w:sz="0" w:space="0" w:color="auto"/>
            <w:bottom w:val="none" w:sz="0" w:space="0" w:color="auto"/>
            <w:right w:val="none" w:sz="0" w:space="0" w:color="auto"/>
          </w:divBdr>
          <w:divsChild>
            <w:div w:id="1679187433">
              <w:marLeft w:val="0"/>
              <w:marRight w:val="0"/>
              <w:marTop w:val="0"/>
              <w:marBottom w:val="0"/>
              <w:divBdr>
                <w:top w:val="none" w:sz="0" w:space="0" w:color="auto"/>
                <w:left w:val="none" w:sz="0" w:space="0" w:color="auto"/>
                <w:bottom w:val="none" w:sz="0" w:space="0" w:color="auto"/>
                <w:right w:val="none" w:sz="0" w:space="0" w:color="auto"/>
              </w:divBdr>
              <w:divsChild>
                <w:div w:id="1641576312">
                  <w:marLeft w:val="0"/>
                  <w:marRight w:val="0"/>
                  <w:marTop w:val="0"/>
                  <w:marBottom w:val="0"/>
                  <w:divBdr>
                    <w:top w:val="none" w:sz="0" w:space="0" w:color="auto"/>
                    <w:left w:val="none" w:sz="0" w:space="0" w:color="auto"/>
                    <w:bottom w:val="none" w:sz="0" w:space="0" w:color="auto"/>
                    <w:right w:val="none" w:sz="0" w:space="0" w:color="auto"/>
                  </w:divBdr>
                  <w:divsChild>
                    <w:div w:id="527185126">
                      <w:marLeft w:val="0"/>
                      <w:marRight w:val="0"/>
                      <w:marTop w:val="1410"/>
                      <w:marBottom w:val="0"/>
                      <w:divBdr>
                        <w:top w:val="none" w:sz="0" w:space="0" w:color="auto"/>
                        <w:left w:val="none" w:sz="0" w:space="0" w:color="auto"/>
                        <w:bottom w:val="none" w:sz="0" w:space="0" w:color="auto"/>
                        <w:right w:val="none" w:sz="0" w:space="0" w:color="auto"/>
                      </w:divBdr>
                      <w:divsChild>
                        <w:div w:id="45223212">
                          <w:marLeft w:val="0"/>
                          <w:marRight w:val="0"/>
                          <w:marTop w:val="0"/>
                          <w:marBottom w:val="0"/>
                          <w:divBdr>
                            <w:top w:val="none" w:sz="0" w:space="0" w:color="auto"/>
                            <w:left w:val="none" w:sz="0" w:space="0" w:color="auto"/>
                            <w:bottom w:val="none" w:sz="0" w:space="0" w:color="auto"/>
                            <w:right w:val="none" w:sz="0" w:space="0" w:color="auto"/>
                          </w:divBdr>
                          <w:divsChild>
                            <w:div w:id="24258166">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60"/>
                                  <w:marRight w:val="-60"/>
                                  <w:marTop w:val="0"/>
                                  <w:marBottom w:val="0"/>
                                  <w:divBdr>
                                    <w:top w:val="none" w:sz="0" w:space="0" w:color="auto"/>
                                    <w:left w:val="none" w:sz="0" w:space="0" w:color="auto"/>
                                    <w:bottom w:val="none" w:sz="0" w:space="0" w:color="auto"/>
                                    <w:right w:val="none" w:sz="0" w:space="0" w:color="auto"/>
                                  </w:divBdr>
                                </w:div>
                              </w:divsChild>
                            </w:div>
                            <w:div w:id="1403330188">
                              <w:marLeft w:val="0"/>
                              <w:marRight w:val="0"/>
                              <w:marTop w:val="0"/>
                              <w:marBottom w:val="15"/>
                              <w:divBdr>
                                <w:top w:val="none" w:sz="0" w:space="0" w:color="auto"/>
                                <w:left w:val="none" w:sz="0" w:space="0" w:color="auto"/>
                                <w:bottom w:val="none" w:sz="0" w:space="0" w:color="auto"/>
                                <w:right w:val="none" w:sz="0" w:space="0" w:color="auto"/>
                              </w:divBdr>
                            </w:div>
                            <w:div w:id="1924219147">
                              <w:marLeft w:val="-690"/>
                              <w:marRight w:val="0"/>
                              <w:marTop w:val="0"/>
                              <w:marBottom w:val="120"/>
                              <w:divBdr>
                                <w:top w:val="none" w:sz="0" w:space="0" w:color="auto"/>
                                <w:left w:val="none" w:sz="0" w:space="0" w:color="auto"/>
                                <w:bottom w:val="none" w:sz="0" w:space="0" w:color="auto"/>
                                <w:right w:val="none" w:sz="0" w:space="0" w:color="auto"/>
                              </w:divBdr>
                            </w:div>
                            <w:div w:id="2003972071">
                              <w:marLeft w:val="-60"/>
                              <w:marRight w:val="-60"/>
                              <w:marTop w:val="0"/>
                              <w:marBottom w:val="0"/>
                              <w:divBdr>
                                <w:top w:val="none" w:sz="0" w:space="0" w:color="auto"/>
                                <w:left w:val="none" w:sz="0" w:space="0" w:color="auto"/>
                                <w:bottom w:val="none" w:sz="0" w:space="0" w:color="auto"/>
                                <w:right w:val="none" w:sz="0" w:space="0" w:color="auto"/>
                              </w:divBdr>
                            </w:div>
                          </w:divsChild>
                        </w:div>
                        <w:div w:id="510725256">
                          <w:marLeft w:val="0"/>
                          <w:marRight w:val="0"/>
                          <w:marTop w:val="0"/>
                          <w:marBottom w:val="0"/>
                          <w:divBdr>
                            <w:top w:val="none" w:sz="0" w:space="0" w:color="auto"/>
                            <w:left w:val="none" w:sz="0" w:space="0" w:color="auto"/>
                            <w:bottom w:val="none" w:sz="0" w:space="0" w:color="auto"/>
                            <w:right w:val="none" w:sz="0" w:space="0" w:color="auto"/>
                          </w:divBdr>
                          <w:divsChild>
                            <w:div w:id="765344075">
                              <w:marLeft w:val="0"/>
                              <w:marRight w:val="0"/>
                              <w:marTop w:val="0"/>
                              <w:marBottom w:val="0"/>
                              <w:divBdr>
                                <w:top w:val="none" w:sz="0" w:space="0" w:color="auto"/>
                                <w:left w:val="none" w:sz="0" w:space="0" w:color="auto"/>
                                <w:bottom w:val="none" w:sz="0" w:space="0" w:color="auto"/>
                                <w:right w:val="none" w:sz="0" w:space="0" w:color="auto"/>
                              </w:divBdr>
                              <w:divsChild>
                                <w:div w:id="1372875424">
                                  <w:marLeft w:val="-60"/>
                                  <w:marRight w:val="-60"/>
                                  <w:marTop w:val="0"/>
                                  <w:marBottom w:val="0"/>
                                  <w:divBdr>
                                    <w:top w:val="none" w:sz="0" w:space="0" w:color="auto"/>
                                    <w:left w:val="none" w:sz="0" w:space="0" w:color="auto"/>
                                    <w:bottom w:val="none" w:sz="0" w:space="0" w:color="auto"/>
                                    <w:right w:val="none" w:sz="0" w:space="0" w:color="auto"/>
                                  </w:divBdr>
                                </w:div>
                              </w:divsChild>
                            </w:div>
                            <w:div w:id="1579630643">
                              <w:marLeft w:val="0"/>
                              <w:marRight w:val="0"/>
                              <w:marTop w:val="0"/>
                              <w:marBottom w:val="15"/>
                              <w:divBdr>
                                <w:top w:val="none" w:sz="0" w:space="0" w:color="auto"/>
                                <w:left w:val="none" w:sz="0" w:space="0" w:color="auto"/>
                                <w:bottom w:val="none" w:sz="0" w:space="0" w:color="auto"/>
                                <w:right w:val="none" w:sz="0" w:space="0" w:color="auto"/>
                              </w:divBdr>
                            </w:div>
                            <w:div w:id="1849633437">
                              <w:marLeft w:val="-60"/>
                              <w:marRight w:val="-60"/>
                              <w:marTop w:val="0"/>
                              <w:marBottom w:val="0"/>
                              <w:divBdr>
                                <w:top w:val="none" w:sz="0" w:space="0" w:color="auto"/>
                                <w:left w:val="none" w:sz="0" w:space="0" w:color="auto"/>
                                <w:bottom w:val="none" w:sz="0" w:space="0" w:color="auto"/>
                                <w:right w:val="none" w:sz="0" w:space="0" w:color="auto"/>
                              </w:divBdr>
                            </w:div>
                            <w:div w:id="2059162886">
                              <w:marLeft w:val="-690"/>
                              <w:marRight w:val="0"/>
                              <w:marTop w:val="0"/>
                              <w:marBottom w:val="120"/>
                              <w:divBdr>
                                <w:top w:val="none" w:sz="0" w:space="0" w:color="auto"/>
                                <w:left w:val="none" w:sz="0" w:space="0" w:color="auto"/>
                                <w:bottom w:val="none" w:sz="0" w:space="0" w:color="auto"/>
                                <w:right w:val="none" w:sz="0" w:space="0" w:color="auto"/>
                              </w:divBdr>
                            </w:div>
                          </w:divsChild>
                        </w:div>
                        <w:div w:id="620461355">
                          <w:marLeft w:val="0"/>
                          <w:marRight w:val="0"/>
                          <w:marTop w:val="0"/>
                          <w:marBottom w:val="0"/>
                          <w:divBdr>
                            <w:top w:val="none" w:sz="0" w:space="0" w:color="auto"/>
                            <w:left w:val="none" w:sz="0" w:space="0" w:color="auto"/>
                            <w:bottom w:val="none" w:sz="0" w:space="0" w:color="auto"/>
                            <w:right w:val="none" w:sz="0" w:space="0" w:color="auto"/>
                          </w:divBdr>
                          <w:divsChild>
                            <w:div w:id="503864349">
                              <w:marLeft w:val="-690"/>
                              <w:marRight w:val="0"/>
                              <w:marTop w:val="0"/>
                              <w:marBottom w:val="120"/>
                              <w:divBdr>
                                <w:top w:val="none" w:sz="0" w:space="0" w:color="auto"/>
                                <w:left w:val="none" w:sz="0" w:space="0" w:color="auto"/>
                                <w:bottom w:val="none" w:sz="0" w:space="0" w:color="auto"/>
                                <w:right w:val="none" w:sz="0" w:space="0" w:color="auto"/>
                              </w:divBdr>
                            </w:div>
                            <w:div w:id="1536042658">
                              <w:marLeft w:val="0"/>
                              <w:marRight w:val="0"/>
                              <w:marTop w:val="0"/>
                              <w:marBottom w:val="0"/>
                              <w:divBdr>
                                <w:top w:val="none" w:sz="0" w:space="0" w:color="auto"/>
                                <w:left w:val="none" w:sz="0" w:space="0" w:color="auto"/>
                                <w:bottom w:val="none" w:sz="0" w:space="0" w:color="auto"/>
                                <w:right w:val="none" w:sz="0" w:space="0" w:color="auto"/>
                              </w:divBdr>
                              <w:divsChild>
                                <w:div w:id="1197043168">
                                  <w:marLeft w:val="-60"/>
                                  <w:marRight w:val="-60"/>
                                  <w:marTop w:val="0"/>
                                  <w:marBottom w:val="0"/>
                                  <w:divBdr>
                                    <w:top w:val="none" w:sz="0" w:space="0" w:color="auto"/>
                                    <w:left w:val="none" w:sz="0" w:space="0" w:color="auto"/>
                                    <w:bottom w:val="none" w:sz="0" w:space="0" w:color="auto"/>
                                    <w:right w:val="none" w:sz="0" w:space="0" w:color="auto"/>
                                  </w:divBdr>
                                </w:div>
                              </w:divsChild>
                            </w:div>
                            <w:div w:id="1633366483">
                              <w:marLeft w:val="0"/>
                              <w:marRight w:val="0"/>
                              <w:marTop w:val="0"/>
                              <w:marBottom w:val="15"/>
                              <w:divBdr>
                                <w:top w:val="none" w:sz="0" w:space="0" w:color="auto"/>
                                <w:left w:val="none" w:sz="0" w:space="0" w:color="auto"/>
                                <w:bottom w:val="none" w:sz="0" w:space="0" w:color="auto"/>
                                <w:right w:val="none" w:sz="0" w:space="0" w:color="auto"/>
                              </w:divBdr>
                            </w:div>
                            <w:div w:id="1954435670">
                              <w:marLeft w:val="-60"/>
                              <w:marRight w:val="-60"/>
                              <w:marTop w:val="0"/>
                              <w:marBottom w:val="0"/>
                              <w:divBdr>
                                <w:top w:val="none" w:sz="0" w:space="0" w:color="auto"/>
                                <w:left w:val="none" w:sz="0" w:space="0" w:color="auto"/>
                                <w:bottom w:val="none" w:sz="0" w:space="0" w:color="auto"/>
                                <w:right w:val="none" w:sz="0" w:space="0" w:color="auto"/>
                              </w:divBdr>
                            </w:div>
                          </w:divsChild>
                        </w:div>
                        <w:div w:id="790324681">
                          <w:marLeft w:val="0"/>
                          <w:marRight w:val="0"/>
                          <w:marTop w:val="0"/>
                          <w:marBottom w:val="0"/>
                          <w:divBdr>
                            <w:top w:val="none" w:sz="0" w:space="0" w:color="auto"/>
                            <w:left w:val="none" w:sz="0" w:space="0" w:color="auto"/>
                            <w:bottom w:val="none" w:sz="0" w:space="0" w:color="auto"/>
                            <w:right w:val="none" w:sz="0" w:space="0" w:color="auto"/>
                          </w:divBdr>
                          <w:divsChild>
                            <w:div w:id="726226778">
                              <w:marLeft w:val="0"/>
                              <w:marRight w:val="0"/>
                              <w:marTop w:val="0"/>
                              <w:marBottom w:val="15"/>
                              <w:divBdr>
                                <w:top w:val="none" w:sz="0" w:space="0" w:color="auto"/>
                                <w:left w:val="none" w:sz="0" w:space="0" w:color="auto"/>
                                <w:bottom w:val="none" w:sz="0" w:space="0" w:color="auto"/>
                                <w:right w:val="none" w:sz="0" w:space="0" w:color="auto"/>
                              </w:divBdr>
                            </w:div>
                            <w:div w:id="859902451">
                              <w:marLeft w:val="0"/>
                              <w:marRight w:val="0"/>
                              <w:marTop w:val="0"/>
                              <w:marBottom w:val="0"/>
                              <w:divBdr>
                                <w:top w:val="none" w:sz="0" w:space="0" w:color="auto"/>
                                <w:left w:val="none" w:sz="0" w:space="0" w:color="auto"/>
                                <w:bottom w:val="none" w:sz="0" w:space="0" w:color="auto"/>
                                <w:right w:val="none" w:sz="0" w:space="0" w:color="auto"/>
                              </w:divBdr>
                              <w:divsChild>
                                <w:div w:id="2024741584">
                                  <w:marLeft w:val="-60"/>
                                  <w:marRight w:val="-60"/>
                                  <w:marTop w:val="0"/>
                                  <w:marBottom w:val="0"/>
                                  <w:divBdr>
                                    <w:top w:val="none" w:sz="0" w:space="0" w:color="auto"/>
                                    <w:left w:val="none" w:sz="0" w:space="0" w:color="auto"/>
                                    <w:bottom w:val="none" w:sz="0" w:space="0" w:color="auto"/>
                                    <w:right w:val="none" w:sz="0" w:space="0" w:color="auto"/>
                                  </w:divBdr>
                                </w:div>
                              </w:divsChild>
                            </w:div>
                            <w:div w:id="1081759133">
                              <w:marLeft w:val="-60"/>
                              <w:marRight w:val="-60"/>
                              <w:marTop w:val="0"/>
                              <w:marBottom w:val="0"/>
                              <w:divBdr>
                                <w:top w:val="none" w:sz="0" w:space="0" w:color="auto"/>
                                <w:left w:val="none" w:sz="0" w:space="0" w:color="auto"/>
                                <w:bottom w:val="none" w:sz="0" w:space="0" w:color="auto"/>
                                <w:right w:val="none" w:sz="0" w:space="0" w:color="auto"/>
                              </w:divBdr>
                            </w:div>
                            <w:div w:id="1796294999">
                              <w:marLeft w:val="-690"/>
                              <w:marRight w:val="0"/>
                              <w:marTop w:val="0"/>
                              <w:marBottom w:val="120"/>
                              <w:divBdr>
                                <w:top w:val="none" w:sz="0" w:space="0" w:color="auto"/>
                                <w:left w:val="none" w:sz="0" w:space="0" w:color="auto"/>
                                <w:bottom w:val="none" w:sz="0" w:space="0" w:color="auto"/>
                                <w:right w:val="none" w:sz="0" w:space="0" w:color="auto"/>
                              </w:divBdr>
                            </w:div>
                          </w:divsChild>
                        </w:div>
                        <w:div w:id="821503486">
                          <w:marLeft w:val="0"/>
                          <w:marRight w:val="0"/>
                          <w:marTop w:val="0"/>
                          <w:marBottom w:val="0"/>
                          <w:divBdr>
                            <w:top w:val="none" w:sz="0" w:space="0" w:color="auto"/>
                            <w:left w:val="none" w:sz="0" w:space="0" w:color="auto"/>
                            <w:bottom w:val="none" w:sz="0" w:space="0" w:color="auto"/>
                            <w:right w:val="none" w:sz="0" w:space="0" w:color="auto"/>
                          </w:divBdr>
                          <w:divsChild>
                            <w:div w:id="1276593837">
                              <w:marLeft w:val="0"/>
                              <w:marRight w:val="0"/>
                              <w:marTop w:val="0"/>
                              <w:marBottom w:val="15"/>
                              <w:divBdr>
                                <w:top w:val="none" w:sz="0" w:space="0" w:color="auto"/>
                                <w:left w:val="none" w:sz="0" w:space="0" w:color="auto"/>
                                <w:bottom w:val="none" w:sz="0" w:space="0" w:color="auto"/>
                                <w:right w:val="none" w:sz="0" w:space="0" w:color="auto"/>
                              </w:divBdr>
                            </w:div>
                            <w:div w:id="1688672900">
                              <w:marLeft w:val="-690"/>
                              <w:marRight w:val="0"/>
                              <w:marTop w:val="0"/>
                              <w:marBottom w:val="120"/>
                              <w:divBdr>
                                <w:top w:val="none" w:sz="0" w:space="0" w:color="auto"/>
                                <w:left w:val="none" w:sz="0" w:space="0" w:color="auto"/>
                                <w:bottom w:val="none" w:sz="0" w:space="0" w:color="auto"/>
                                <w:right w:val="none" w:sz="0" w:space="0" w:color="auto"/>
                              </w:divBdr>
                            </w:div>
                            <w:div w:id="1828207344">
                              <w:marLeft w:val="-60"/>
                              <w:marRight w:val="-60"/>
                              <w:marTop w:val="0"/>
                              <w:marBottom w:val="0"/>
                              <w:divBdr>
                                <w:top w:val="none" w:sz="0" w:space="0" w:color="auto"/>
                                <w:left w:val="none" w:sz="0" w:space="0" w:color="auto"/>
                                <w:bottom w:val="none" w:sz="0" w:space="0" w:color="auto"/>
                                <w:right w:val="none" w:sz="0" w:space="0" w:color="auto"/>
                              </w:divBdr>
                            </w:div>
                            <w:div w:id="1907952382">
                              <w:marLeft w:val="0"/>
                              <w:marRight w:val="0"/>
                              <w:marTop w:val="0"/>
                              <w:marBottom w:val="0"/>
                              <w:divBdr>
                                <w:top w:val="none" w:sz="0" w:space="0" w:color="auto"/>
                                <w:left w:val="none" w:sz="0" w:space="0" w:color="auto"/>
                                <w:bottom w:val="none" w:sz="0" w:space="0" w:color="auto"/>
                                <w:right w:val="none" w:sz="0" w:space="0" w:color="auto"/>
                              </w:divBdr>
                              <w:divsChild>
                                <w:div w:id="69680762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10714044">
                          <w:marLeft w:val="0"/>
                          <w:marRight w:val="0"/>
                          <w:marTop w:val="0"/>
                          <w:marBottom w:val="0"/>
                          <w:divBdr>
                            <w:top w:val="none" w:sz="0" w:space="0" w:color="auto"/>
                            <w:left w:val="none" w:sz="0" w:space="0" w:color="auto"/>
                            <w:bottom w:val="none" w:sz="0" w:space="0" w:color="auto"/>
                            <w:right w:val="none" w:sz="0" w:space="0" w:color="auto"/>
                          </w:divBdr>
                          <w:divsChild>
                            <w:div w:id="319163124">
                              <w:marLeft w:val="0"/>
                              <w:marRight w:val="0"/>
                              <w:marTop w:val="0"/>
                              <w:marBottom w:val="0"/>
                              <w:divBdr>
                                <w:top w:val="none" w:sz="0" w:space="0" w:color="auto"/>
                                <w:left w:val="none" w:sz="0" w:space="0" w:color="auto"/>
                                <w:bottom w:val="none" w:sz="0" w:space="0" w:color="auto"/>
                                <w:right w:val="none" w:sz="0" w:space="0" w:color="auto"/>
                              </w:divBdr>
                              <w:divsChild>
                                <w:div w:id="997532832">
                                  <w:marLeft w:val="-60"/>
                                  <w:marRight w:val="-60"/>
                                  <w:marTop w:val="0"/>
                                  <w:marBottom w:val="0"/>
                                  <w:divBdr>
                                    <w:top w:val="none" w:sz="0" w:space="0" w:color="auto"/>
                                    <w:left w:val="none" w:sz="0" w:space="0" w:color="auto"/>
                                    <w:bottom w:val="none" w:sz="0" w:space="0" w:color="auto"/>
                                    <w:right w:val="none" w:sz="0" w:space="0" w:color="auto"/>
                                  </w:divBdr>
                                </w:div>
                              </w:divsChild>
                            </w:div>
                            <w:div w:id="673341118">
                              <w:marLeft w:val="-60"/>
                              <w:marRight w:val="-60"/>
                              <w:marTop w:val="0"/>
                              <w:marBottom w:val="0"/>
                              <w:divBdr>
                                <w:top w:val="none" w:sz="0" w:space="0" w:color="auto"/>
                                <w:left w:val="none" w:sz="0" w:space="0" w:color="auto"/>
                                <w:bottom w:val="none" w:sz="0" w:space="0" w:color="auto"/>
                                <w:right w:val="none" w:sz="0" w:space="0" w:color="auto"/>
                              </w:divBdr>
                            </w:div>
                            <w:div w:id="735056809">
                              <w:marLeft w:val="-690"/>
                              <w:marRight w:val="0"/>
                              <w:marTop w:val="0"/>
                              <w:marBottom w:val="120"/>
                              <w:divBdr>
                                <w:top w:val="none" w:sz="0" w:space="0" w:color="auto"/>
                                <w:left w:val="none" w:sz="0" w:space="0" w:color="auto"/>
                                <w:bottom w:val="none" w:sz="0" w:space="0" w:color="auto"/>
                                <w:right w:val="none" w:sz="0" w:space="0" w:color="auto"/>
                              </w:divBdr>
                            </w:div>
                            <w:div w:id="918438854">
                              <w:marLeft w:val="0"/>
                              <w:marRight w:val="0"/>
                              <w:marTop w:val="0"/>
                              <w:marBottom w:val="15"/>
                              <w:divBdr>
                                <w:top w:val="none" w:sz="0" w:space="0" w:color="auto"/>
                                <w:left w:val="none" w:sz="0" w:space="0" w:color="auto"/>
                                <w:bottom w:val="none" w:sz="0" w:space="0" w:color="auto"/>
                                <w:right w:val="none" w:sz="0" w:space="0" w:color="auto"/>
                              </w:divBdr>
                            </w:div>
                          </w:divsChild>
                        </w:div>
                        <w:div w:id="1265262711">
                          <w:marLeft w:val="0"/>
                          <w:marRight w:val="0"/>
                          <w:marTop w:val="0"/>
                          <w:marBottom w:val="0"/>
                          <w:divBdr>
                            <w:top w:val="none" w:sz="0" w:space="0" w:color="auto"/>
                            <w:left w:val="none" w:sz="0" w:space="0" w:color="auto"/>
                            <w:bottom w:val="none" w:sz="0" w:space="0" w:color="auto"/>
                            <w:right w:val="none" w:sz="0" w:space="0" w:color="auto"/>
                          </w:divBdr>
                          <w:divsChild>
                            <w:div w:id="469858622">
                              <w:marLeft w:val="-60"/>
                              <w:marRight w:val="-60"/>
                              <w:marTop w:val="0"/>
                              <w:marBottom w:val="0"/>
                              <w:divBdr>
                                <w:top w:val="none" w:sz="0" w:space="0" w:color="auto"/>
                                <w:left w:val="none" w:sz="0" w:space="0" w:color="auto"/>
                                <w:bottom w:val="none" w:sz="0" w:space="0" w:color="auto"/>
                                <w:right w:val="none" w:sz="0" w:space="0" w:color="auto"/>
                              </w:divBdr>
                            </w:div>
                            <w:div w:id="501552300">
                              <w:marLeft w:val="0"/>
                              <w:marRight w:val="0"/>
                              <w:marTop w:val="0"/>
                              <w:marBottom w:val="15"/>
                              <w:divBdr>
                                <w:top w:val="none" w:sz="0" w:space="0" w:color="auto"/>
                                <w:left w:val="none" w:sz="0" w:space="0" w:color="auto"/>
                                <w:bottom w:val="none" w:sz="0" w:space="0" w:color="auto"/>
                                <w:right w:val="none" w:sz="0" w:space="0" w:color="auto"/>
                              </w:divBdr>
                            </w:div>
                            <w:div w:id="1123885533">
                              <w:marLeft w:val="-690"/>
                              <w:marRight w:val="0"/>
                              <w:marTop w:val="0"/>
                              <w:marBottom w:val="120"/>
                              <w:divBdr>
                                <w:top w:val="none" w:sz="0" w:space="0" w:color="auto"/>
                                <w:left w:val="none" w:sz="0" w:space="0" w:color="auto"/>
                                <w:bottom w:val="none" w:sz="0" w:space="0" w:color="auto"/>
                                <w:right w:val="none" w:sz="0" w:space="0" w:color="auto"/>
                              </w:divBdr>
                            </w:div>
                            <w:div w:id="1970670528">
                              <w:marLeft w:val="0"/>
                              <w:marRight w:val="0"/>
                              <w:marTop w:val="0"/>
                              <w:marBottom w:val="0"/>
                              <w:divBdr>
                                <w:top w:val="none" w:sz="0" w:space="0" w:color="auto"/>
                                <w:left w:val="none" w:sz="0" w:space="0" w:color="auto"/>
                                <w:bottom w:val="none" w:sz="0" w:space="0" w:color="auto"/>
                                <w:right w:val="none" w:sz="0" w:space="0" w:color="auto"/>
                              </w:divBdr>
                              <w:divsChild>
                                <w:div w:id="16863984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22656433">
                          <w:marLeft w:val="0"/>
                          <w:marRight w:val="0"/>
                          <w:marTop w:val="0"/>
                          <w:marBottom w:val="0"/>
                          <w:divBdr>
                            <w:top w:val="none" w:sz="0" w:space="0" w:color="auto"/>
                            <w:left w:val="none" w:sz="0" w:space="0" w:color="auto"/>
                            <w:bottom w:val="none" w:sz="0" w:space="0" w:color="auto"/>
                            <w:right w:val="none" w:sz="0" w:space="0" w:color="auto"/>
                          </w:divBdr>
                          <w:divsChild>
                            <w:div w:id="198129239">
                              <w:marLeft w:val="0"/>
                              <w:marRight w:val="0"/>
                              <w:marTop w:val="0"/>
                              <w:marBottom w:val="0"/>
                              <w:divBdr>
                                <w:top w:val="none" w:sz="0" w:space="0" w:color="auto"/>
                                <w:left w:val="none" w:sz="0" w:space="0" w:color="auto"/>
                                <w:bottom w:val="none" w:sz="0" w:space="0" w:color="auto"/>
                                <w:right w:val="none" w:sz="0" w:space="0" w:color="auto"/>
                              </w:divBdr>
                              <w:divsChild>
                                <w:div w:id="2025013820">
                                  <w:marLeft w:val="-60"/>
                                  <w:marRight w:val="-60"/>
                                  <w:marTop w:val="0"/>
                                  <w:marBottom w:val="0"/>
                                  <w:divBdr>
                                    <w:top w:val="none" w:sz="0" w:space="0" w:color="auto"/>
                                    <w:left w:val="none" w:sz="0" w:space="0" w:color="auto"/>
                                    <w:bottom w:val="none" w:sz="0" w:space="0" w:color="auto"/>
                                    <w:right w:val="none" w:sz="0" w:space="0" w:color="auto"/>
                                  </w:divBdr>
                                </w:div>
                              </w:divsChild>
                            </w:div>
                            <w:div w:id="855382053">
                              <w:marLeft w:val="0"/>
                              <w:marRight w:val="0"/>
                              <w:marTop w:val="0"/>
                              <w:marBottom w:val="15"/>
                              <w:divBdr>
                                <w:top w:val="none" w:sz="0" w:space="0" w:color="auto"/>
                                <w:left w:val="none" w:sz="0" w:space="0" w:color="auto"/>
                                <w:bottom w:val="none" w:sz="0" w:space="0" w:color="auto"/>
                                <w:right w:val="none" w:sz="0" w:space="0" w:color="auto"/>
                              </w:divBdr>
                            </w:div>
                            <w:div w:id="1519419337">
                              <w:marLeft w:val="-60"/>
                              <w:marRight w:val="-60"/>
                              <w:marTop w:val="0"/>
                              <w:marBottom w:val="0"/>
                              <w:divBdr>
                                <w:top w:val="none" w:sz="0" w:space="0" w:color="auto"/>
                                <w:left w:val="none" w:sz="0" w:space="0" w:color="auto"/>
                                <w:bottom w:val="none" w:sz="0" w:space="0" w:color="auto"/>
                                <w:right w:val="none" w:sz="0" w:space="0" w:color="auto"/>
                              </w:divBdr>
                            </w:div>
                            <w:div w:id="2055733753">
                              <w:marLeft w:val="-690"/>
                              <w:marRight w:val="0"/>
                              <w:marTop w:val="0"/>
                              <w:marBottom w:val="120"/>
                              <w:divBdr>
                                <w:top w:val="none" w:sz="0" w:space="0" w:color="auto"/>
                                <w:left w:val="none" w:sz="0" w:space="0" w:color="auto"/>
                                <w:bottom w:val="none" w:sz="0" w:space="0" w:color="auto"/>
                                <w:right w:val="none" w:sz="0" w:space="0" w:color="auto"/>
                              </w:divBdr>
                            </w:div>
                          </w:divsChild>
                        </w:div>
                        <w:div w:id="1324357561">
                          <w:marLeft w:val="0"/>
                          <w:marRight w:val="0"/>
                          <w:marTop w:val="0"/>
                          <w:marBottom w:val="0"/>
                          <w:divBdr>
                            <w:top w:val="none" w:sz="0" w:space="0" w:color="auto"/>
                            <w:left w:val="none" w:sz="0" w:space="0" w:color="auto"/>
                            <w:bottom w:val="none" w:sz="0" w:space="0" w:color="auto"/>
                            <w:right w:val="none" w:sz="0" w:space="0" w:color="auto"/>
                          </w:divBdr>
                          <w:divsChild>
                            <w:div w:id="432479756">
                              <w:marLeft w:val="0"/>
                              <w:marRight w:val="0"/>
                              <w:marTop w:val="0"/>
                              <w:marBottom w:val="15"/>
                              <w:divBdr>
                                <w:top w:val="none" w:sz="0" w:space="0" w:color="auto"/>
                                <w:left w:val="none" w:sz="0" w:space="0" w:color="auto"/>
                                <w:bottom w:val="none" w:sz="0" w:space="0" w:color="auto"/>
                                <w:right w:val="none" w:sz="0" w:space="0" w:color="auto"/>
                              </w:divBdr>
                            </w:div>
                            <w:div w:id="1386876676">
                              <w:marLeft w:val="-690"/>
                              <w:marRight w:val="0"/>
                              <w:marTop w:val="0"/>
                              <w:marBottom w:val="120"/>
                              <w:divBdr>
                                <w:top w:val="none" w:sz="0" w:space="0" w:color="auto"/>
                                <w:left w:val="none" w:sz="0" w:space="0" w:color="auto"/>
                                <w:bottom w:val="none" w:sz="0" w:space="0" w:color="auto"/>
                                <w:right w:val="none" w:sz="0" w:space="0" w:color="auto"/>
                              </w:divBdr>
                            </w:div>
                            <w:div w:id="1388145675">
                              <w:marLeft w:val="-60"/>
                              <w:marRight w:val="-60"/>
                              <w:marTop w:val="0"/>
                              <w:marBottom w:val="0"/>
                              <w:divBdr>
                                <w:top w:val="none" w:sz="0" w:space="0" w:color="auto"/>
                                <w:left w:val="none" w:sz="0" w:space="0" w:color="auto"/>
                                <w:bottom w:val="none" w:sz="0" w:space="0" w:color="auto"/>
                                <w:right w:val="none" w:sz="0" w:space="0" w:color="auto"/>
                              </w:divBdr>
                            </w:div>
                            <w:div w:id="2112309645">
                              <w:marLeft w:val="0"/>
                              <w:marRight w:val="0"/>
                              <w:marTop w:val="0"/>
                              <w:marBottom w:val="0"/>
                              <w:divBdr>
                                <w:top w:val="none" w:sz="0" w:space="0" w:color="auto"/>
                                <w:left w:val="none" w:sz="0" w:space="0" w:color="auto"/>
                                <w:bottom w:val="none" w:sz="0" w:space="0" w:color="auto"/>
                                <w:right w:val="none" w:sz="0" w:space="0" w:color="auto"/>
                              </w:divBdr>
                              <w:divsChild>
                                <w:div w:id="1923042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81195683">
                          <w:marLeft w:val="0"/>
                          <w:marRight w:val="0"/>
                          <w:marTop w:val="0"/>
                          <w:marBottom w:val="0"/>
                          <w:divBdr>
                            <w:top w:val="none" w:sz="0" w:space="0" w:color="auto"/>
                            <w:left w:val="none" w:sz="0" w:space="0" w:color="auto"/>
                            <w:bottom w:val="none" w:sz="0" w:space="0" w:color="auto"/>
                            <w:right w:val="none" w:sz="0" w:space="0" w:color="auto"/>
                          </w:divBdr>
                          <w:divsChild>
                            <w:div w:id="969744418">
                              <w:marLeft w:val="-690"/>
                              <w:marRight w:val="0"/>
                              <w:marTop w:val="0"/>
                              <w:marBottom w:val="120"/>
                              <w:divBdr>
                                <w:top w:val="none" w:sz="0" w:space="0" w:color="auto"/>
                                <w:left w:val="none" w:sz="0" w:space="0" w:color="auto"/>
                                <w:bottom w:val="none" w:sz="0" w:space="0" w:color="auto"/>
                                <w:right w:val="none" w:sz="0" w:space="0" w:color="auto"/>
                              </w:divBdr>
                            </w:div>
                            <w:div w:id="1304434245">
                              <w:marLeft w:val="0"/>
                              <w:marRight w:val="0"/>
                              <w:marTop w:val="0"/>
                              <w:marBottom w:val="15"/>
                              <w:divBdr>
                                <w:top w:val="none" w:sz="0" w:space="0" w:color="auto"/>
                                <w:left w:val="none" w:sz="0" w:space="0" w:color="auto"/>
                                <w:bottom w:val="none" w:sz="0" w:space="0" w:color="auto"/>
                                <w:right w:val="none" w:sz="0" w:space="0" w:color="auto"/>
                              </w:divBdr>
                            </w:div>
                            <w:div w:id="1982343624">
                              <w:marLeft w:val="-60"/>
                              <w:marRight w:val="-60"/>
                              <w:marTop w:val="0"/>
                              <w:marBottom w:val="0"/>
                              <w:divBdr>
                                <w:top w:val="none" w:sz="0" w:space="0" w:color="auto"/>
                                <w:left w:val="none" w:sz="0" w:space="0" w:color="auto"/>
                                <w:bottom w:val="none" w:sz="0" w:space="0" w:color="auto"/>
                                <w:right w:val="none" w:sz="0" w:space="0" w:color="auto"/>
                              </w:divBdr>
                            </w:div>
                          </w:divsChild>
                        </w:div>
                        <w:div w:id="1782604631">
                          <w:marLeft w:val="0"/>
                          <w:marRight w:val="0"/>
                          <w:marTop w:val="0"/>
                          <w:marBottom w:val="0"/>
                          <w:divBdr>
                            <w:top w:val="none" w:sz="0" w:space="0" w:color="auto"/>
                            <w:left w:val="none" w:sz="0" w:space="0" w:color="auto"/>
                            <w:bottom w:val="none" w:sz="0" w:space="0" w:color="auto"/>
                            <w:right w:val="none" w:sz="0" w:space="0" w:color="auto"/>
                          </w:divBdr>
                          <w:divsChild>
                            <w:div w:id="888537514">
                              <w:marLeft w:val="-60"/>
                              <w:marRight w:val="-60"/>
                              <w:marTop w:val="0"/>
                              <w:marBottom w:val="0"/>
                              <w:divBdr>
                                <w:top w:val="none" w:sz="0" w:space="0" w:color="auto"/>
                                <w:left w:val="none" w:sz="0" w:space="0" w:color="auto"/>
                                <w:bottom w:val="none" w:sz="0" w:space="0" w:color="auto"/>
                                <w:right w:val="none" w:sz="0" w:space="0" w:color="auto"/>
                              </w:divBdr>
                            </w:div>
                            <w:div w:id="1029527147">
                              <w:marLeft w:val="-690"/>
                              <w:marRight w:val="0"/>
                              <w:marTop w:val="0"/>
                              <w:marBottom w:val="120"/>
                              <w:divBdr>
                                <w:top w:val="none" w:sz="0" w:space="0" w:color="auto"/>
                                <w:left w:val="none" w:sz="0" w:space="0" w:color="auto"/>
                                <w:bottom w:val="none" w:sz="0" w:space="0" w:color="auto"/>
                                <w:right w:val="none" w:sz="0" w:space="0" w:color="auto"/>
                              </w:divBdr>
                            </w:div>
                            <w:div w:id="1447772908">
                              <w:marLeft w:val="0"/>
                              <w:marRight w:val="0"/>
                              <w:marTop w:val="0"/>
                              <w:marBottom w:val="0"/>
                              <w:divBdr>
                                <w:top w:val="none" w:sz="0" w:space="0" w:color="auto"/>
                                <w:left w:val="none" w:sz="0" w:space="0" w:color="auto"/>
                                <w:bottom w:val="none" w:sz="0" w:space="0" w:color="auto"/>
                                <w:right w:val="none" w:sz="0" w:space="0" w:color="auto"/>
                              </w:divBdr>
                              <w:divsChild>
                                <w:div w:id="1440107611">
                                  <w:marLeft w:val="-60"/>
                                  <w:marRight w:val="-60"/>
                                  <w:marTop w:val="0"/>
                                  <w:marBottom w:val="0"/>
                                  <w:divBdr>
                                    <w:top w:val="none" w:sz="0" w:space="0" w:color="auto"/>
                                    <w:left w:val="none" w:sz="0" w:space="0" w:color="auto"/>
                                    <w:bottom w:val="none" w:sz="0" w:space="0" w:color="auto"/>
                                    <w:right w:val="none" w:sz="0" w:space="0" w:color="auto"/>
                                  </w:divBdr>
                                </w:div>
                              </w:divsChild>
                            </w:div>
                            <w:div w:id="1575507371">
                              <w:marLeft w:val="0"/>
                              <w:marRight w:val="0"/>
                              <w:marTop w:val="0"/>
                              <w:marBottom w:val="15"/>
                              <w:divBdr>
                                <w:top w:val="none" w:sz="0" w:space="0" w:color="auto"/>
                                <w:left w:val="none" w:sz="0" w:space="0" w:color="auto"/>
                                <w:bottom w:val="none" w:sz="0" w:space="0" w:color="auto"/>
                                <w:right w:val="none" w:sz="0" w:space="0" w:color="auto"/>
                              </w:divBdr>
                            </w:div>
                          </w:divsChild>
                        </w:div>
                        <w:div w:id="1790322717">
                          <w:marLeft w:val="0"/>
                          <w:marRight w:val="0"/>
                          <w:marTop w:val="0"/>
                          <w:marBottom w:val="0"/>
                          <w:divBdr>
                            <w:top w:val="none" w:sz="0" w:space="0" w:color="auto"/>
                            <w:left w:val="none" w:sz="0" w:space="0" w:color="auto"/>
                            <w:bottom w:val="none" w:sz="0" w:space="0" w:color="auto"/>
                            <w:right w:val="none" w:sz="0" w:space="0" w:color="auto"/>
                          </w:divBdr>
                          <w:divsChild>
                            <w:div w:id="274753521">
                              <w:marLeft w:val="-690"/>
                              <w:marRight w:val="0"/>
                              <w:marTop w:val="0"/>
                              <w:marBottom w:val="120"/>
                              <w:divBdr>
                                <w:top w:val="none" w:sz="0" w:space="0" w:color="auto"/>
                                <w:left w:val="none" w:sz="0" w:space="0" w:color="auto"/>
                                <w:bottom w:val="none" w:sz="0" w:space="0" w:color="auto"/>
                                <w:right w:val="none" w:sz="0" w:space="0" w:color="auto"/>
                              </w:divBdr>
                            </w:div>
                            <w:div w:id="701130060">
                              <w:marLeft w:val="0"/>
                              <w:marRight w:val="0"/>
                              <w:marTop w:val="0"/>
                              <w:marBottom w:val="15"/>
                              <w:divBdr>
                                <w:top w:val="none" w:sz="0" w:space="0" w:color="auto"/>
                                <w:left w:val="none" w:sz="0" w:space="0" w:color="auto"/>
                                <w:bottom w:val="none" w:sz="0" w:space="0" w:color="auto"/>
                                <w:right w:val="none" w:sz="0" w:space="0" w:color="auto"/>
                              </w:divBdr>
                            </w:div>
                            <w:div w:id="769162675">
                              <w:marLeft w:val="-60"/>
                              <w:marRight w:val="-60"/>
                              <w:marTop w:val="0"/>
                              <w:marBottom w:val="0"/>
                              <w:divBdr>
                                <w:top w:val="none" w:sz="0" w:space="0" w:color="auto"/>
                                <w:left w:val="none" w:sz="0" w:space="0" w:color="auto"/>
                                <w:bottom w:val="none" w:sz="0" w:space="0" w:color="auto"/>
                                <w:right w:val="none" w:sz="0" w:space="0" w:color="auto"/>
                              </w:divBdr>
                            </w:div>
                            <w:div w:id="1427077772">
                              <w:marLeft w:val="0"/>
                              <w:marRight w:val="0"/>
                              <w:marTop w:val="0"/>
                              <w:marBottom w:val="0"/>
                              <w:divBdr>
                                <w:top w:val="none" w:sz="0" w:space="0" w:color="auto"/>
                                <w:left w:val="none" w:sz="0" w:space="0" w:color="auto"/>
                                <w:bottom w:val="none" w:sz="0" w:space="0" w:color="auto"/>
                                <w:right w:val="none" w:sz="0" w:space="0" w:color="auto"/>
                              </w:divBdr>
                              <w:divsChild>
                                <w:div w:id="194865609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08758249">
                          <w:marLeft w:val="0"/>
                          <w:marRight w:val="0"/>
                          <w:marTop w:val="0"/>
                          <w:marBottom w:val="0"/>
                          <w:divBdr>
                            <w:top w:val="none" w:sz="0" w:space="0" w:color="auto"/>
                            <w:left w:val="none" w:sz="0" w:space="0" w:color="auto"/>
                            <w:bottom w:val="none" w:sz="0" w:space="0" w:color="auto"/>
                            <w:right w:val="none" w:sz="0" w:space="0" w:color="auto"/>
                          </w:divBdr>
                          <w:divsChild>
                            <w:div w:id="866218997">
                              <w:marLeft w:val="-60"/>
                              <w:marRight w:val="-60"/>
                              <w:marTop w:val="0"/>
                              <w:marBottom w:val="0"/>
                              <w:divBdr>
                                <w:top w:val="none" w:sz="0" w:space="0" w:color="auto"/>
                                <w:left w:val="none" w:sz="0" w:space="0" w:color="auto"/>
                                <w:bottom w:val="none" w:sz="0" w:space="0" w:color="auto"/>
                                <w:right w:val="none" w:sz="0" w:space="0" w:color="auto"/>
                              </w:divBdr>
                            </w:div>
                            <w:div w:id="1011025998">
                              <w:marLeft w:val="0"/>
                              <w:marRight w:val="0"/>
                              <w:marTop w:val="0"/>
                              <w:marBottom w:val="15"/>
                              <w:divBdr>
                                <w:top w:val="none" w:sz="0" w:space="0" w:color="auto"/>
                                <w:left w:val="none" w:sz="0" w:space="0" w:color="auto"/>
                                <w:bottom w:val="none" w:sz="0" w:space="0" w:color="auto"/>
                                <w:right w:val="none" w:sz="0" w:space="0" w:color="auto"/>
                              </w:divBdr>
                            </w:div>
                            <w:div w:id="1486505043">
                              <w:marLeft w:val="-690"/>
                              <w:marRight w:val="0"/>
                              <w:marTop w:val="0"/>
                              <w:marBottom w:val="120"/>
                              <w:divBdr>
                                <w:top w:val="none" w:sz="0" w:space="0" w:color="auto"/>
                                <w:left w:val="none" w:sz="0" w:space="0" w:color="auto"/>
                                <w:bottom w:val="none" w:sz="0" w:space="0" w:color="auto"/>
                                <w:right w:val="none" w:sz="0" w:space="0" w:color="auto"/>
                              </w:divBdr>
                            </w:div>
                            <w:div w:id="1859350495">
                              <w:marLeft w:val="0"/>
                              <w:marRight w:val="0"/>
                              <w:marTop w:val="0"/>
                              <w:marBottom w:val="0"/>
                              <w:divBdr>
                                <w:top w:val="none" w:sz="0" w:space="0" w:color="auto"/>
                                <w:left w:val="none" w:sz="0" w:space="0" w:color="auto"/>
                                <w:bottom w:val="none" w:sz="0" w:space="0" w:color="auto"/>
                                <w:right w:val="none" w:sz="0" w:space="0" w:color="auto"/>
                              </w:divBdr>
                              <w:divsChild>
                                <w:div w:id="9852353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79798272">
                          <w:marLeft w:val="0"/>
                          <w:marRight w:val="0"/>
                          <w:marTop w:val="0"/>
                          <w:marBottom w:val="0"/>
                          <w:divBdr>
                            <w:top w:val="none" w:sz="0" w:space="0" w:color="auto"/>
                            <w:left w:val="none" w:sz="0" w:space="0" w:color="auto"/>
                            <w:bottom w:val="none" w:sz="0" w:space="0" w:color="auto"/>
                            <w:right w:val="none" w:sz="0" w:space="0" w:color="auto"/>
                          </w:divBdr>
                          <w:divsChild>
                            <w:div w:id="257370001">
                              <w:marLeft w:val="-690"/>
                              <w:marRight w:val="0"/>
                              <w:marTop w:val="0"/>
                              <w:marBottom w:val="120"/>
                              <w:divBdr>
                                <w:top w:val="none" w:sz="0" w:space="0" w:color="auto"/>
                                <w:left w:val="none" w:sz="0" w:space="0" w:color="auto"/>
                                <w:bottom w:val="none" w:sz="0" w:space="0" w:color="auto"/>
                                <w:right w:val="none" w:sz="0" w:space="0" w:color="auto"/>
                              </w:divBdr>
                            </w:div>
                            <w:div w:id="541790378">
                              <w:marLeft w:val="-60"/>
                              <w:marRight w:val="-60"/>
                              <w:marTop w:val="0"/>
                              <w:marBottom w:val="0"/>
                              <w:divBdr>
                                <w:top w:val="none" w:sz="0" w:space="0" w:color="auto"/>
                                <w:left w:val="none" w:sz="0" w:space="0" w:color="auto"/>
                                <w:bottom w:val="none" w:sz="0" w:space="0" w:color="auto"/>
                                <w:right w:val="none" w:sz="0" w:space="0" w:color="auto"/>
                              </w:divBdr>
                            </w:div>
                            <w:div w:id="1646202907">
                              <w:marLeft w:val="0"/>
                              <w:marRight w:val="0"/>
                              <w:marTop w:val="0"/>
                              <w:marBottom w:val="0"/>
                              <w:divBdr>
                                <w:top w:val="none" w:sz="0" w:space="0" w:color="auto"/>
                                <w:left w:val="none" w:sz="0" w:space="0" w:color="auto"/>
                                <w:bottom w:val="none" w:sz="0" w:space="0" w:color="auto"/>
                                <w:right w:val="none" w:sz="0" w:space="0" w:color="auto"/>
                              </w:divBdr>
                              <w:divsChild>
                                <w:div w:id="1293899724">
                                  <w:marLeft w:val="-60"/>
                                  <w:marRight w:val="-60"/>
                                  <w:marTop w:val="0"/>
                                  <w:marBottom w:val="0"/>
                                  <w:divBdr>
                                    <w:top w:val="none" w:sz="0" w:space="0" w:color="auto"/>
                                    <w:left w:val="none" w:sz="0" w:space="0" w:color="auto"/>
                                    <w:bottom w:val="none" w:sz="0" w:space="0" w:color="auto"/>
                                    <w:right w:val="none" w:sz="0" w:space="0" w:color="auto"/>
                                  </w:divBdr>
                                </w:div>
                              </w:divsChild>
                            </w:div>
                            <w:div w:id="1842622975">
                              <w:marLeft w:val="0"/>
                              <w:marRight w:val="0"/>
                              <w:marTop w:val="0"/>
                              <w:marBottom w:val="15"/>
                              <w:divBdr>
                                <w:top w:val="none" w:sz="0" w:space="0" w:color="auto"/>
                                <w:left w:val="none" w:sz="0" w:space="0" w:color="auto"/>
                                <w:bottom w:val="none" w:sz="0" w:space="0" w:color="auto"/>
                                <w:right w:val="none" w:sz="0" w:space="0" w:color="auto"/>
                              </w:divBdr>
                            </w:div>
                          </w:divsChild>
                        </w:div>
                        <w:div w:id="2036035622">
                          <w:marLeft w:val="0"/>
                          <w:marRight w:val="0"/>
                          <w:marTop w:val="0"/>
                          <w:marBottom w:val="0"/>
                          <w:divBdr>
                            <w:top w:val="none" w:sz="0" w:space="0" w:color="auto"/>
                            <w:left w:val="none" w:sz="0" w:space="0" w:color="auto"/>
                            <w:bottom w:val="none" w:sz="0" w:space="0" w:color="auto"/>
                            <w:right w:val="none" w:sz="0" w:space="0" w:color="auto"/>
                          </w:divBdr>
                          <w:divsChild>
                            <w:div w:id="1548254934">
                              <w:marLeft w:val="0"/>
                              <w:marRight w:val="0"/>
                              <w:marTop w:val="0"/>
                              <w:marBottom w:val="0"/>
                              <w:divBdr>
                                <w:top w:val="none" w:sz="0" w:space="0" w:color="auto"/>
                                <w:left w:val="none" w:sz="0" w:space="0" w:color="auto"/>
                                <w:bottom w:val="none" w:sz="0" w:space="0" w:color="auto"/>
                                <w:right w:val="none" w:sz="0" w:space="0" w:color="auto"/>
                              </w:divBdr>
                              <w:divsChild>
                                <w:div w:id="1850291630">
                                  <w:marLeft w:val="-60"/>
                                  <w:marRight w:val="-60"/>
                                  <w:marTop w:val="0"/>
                                  <w:marBottom w:val="0"/>
                                  <w:divBdr>
                                    <w:top w:val="none" w:sz="0" w:space="0" w:color="auto"/>
                                    <w:left w:val="none" w:sz="0" w:space="0" w:color="auto"/>
                                    <w:bottom w:val="none" w:sz="0" w:space="0" w:color="auto"/>
                                    <w:right w:val="none" w:sz="0" w:space="0" w:color="auto"/>
                                  </w:divBdr>
                                </w:div>
                              </w:divsChild>
                            </w:div>
                            <w:div w:id="17004297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5765">
      <w:bodyDiv w:val="1"/>
      <w:marLeft w:val="0"/>
      <w:marRight w:val="0"/>
      <w:marTop w:val="0"/>
      <w:marBottom w:val="0"/>
      <w:divBdr>
        <w:top w:val="none" w:sz="0" w:space="0" w:color="auto"/>
        <w:left w:val="none" w:sz="0" w:space="0" w:color="auto"/>
        <w:bottom w:val="none" w:sz="0" w:space="0" w:color="auto"/>
        <w:right w:val="none" w:sz="0" w:space="0" w:color="auto"/>
      </w:divBdr>
    </w:div>
    <w:div w:id="18998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9231c2-9ff7-45f0-9e75-dca5ac7623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85827E5E55B49968748410C2BFEA6" ma:contentTypeVersion="6" ma:contentTypeDescription="Create a new document." ma:contentTypeScope="" ma:versionID="80e6ba7bd521586b8c8a682e25336df7">
  <xsd:schema xmlns:xsd="http://www.w3.org/2001/XMLSchema" xmlns:xs="http://www.w3.org/2001/XMLSchema" xmlns:p="http://schemas.microsoft.com/office/2006/metadata/properties" xmlns:ns3="1e9231c2-9ff7-45f0-9e75-dca5ac762381" targetNamespace="http://schemas.microsoft.com/office/2006/metadata/properties" ma:root="true" ma:fieldsID="f2137be2053efa5ab622ddde5933bba1" ns3:_="">
    <xsd:import namespace="1e9231c2-9ff7-45f0-9e75-dca5ac7623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31c2-9ff7-45f0-9e75-dca5ac76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DF7D-CF09-4E10-86DE-A0EAF2FFB82E}">
  <ds:schemaRefs>
    <ds:schemaRef ds:uri="http://schemas.microsoft.com/office/2006/metadata/properties"/>
    <ds:schemaRef ds:uri="http://schemas.microsoft.com/office/infopath/2007/PartnerControls"/>
    <ds:schemaRef ds:uri="1e9231c2-9ff7-45f0-9e75-dca5ac762381"/>
  </ds:schemaRefs>
</ds:datastoreItem>
</file>

<file path=customXml/itemProps2.xml><?xml version="1.0" encoding="utf-8"?>
<ds:datastoreItem xmlns:ds="http://schemas.openxmlformats.org/officeDocument/2006/customXml" ds:itemID="{2939A623-2134-4768-A016-1BFEE0C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31c2-9ff7-45f0-9e75-dca5ac76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9E5EA-6CDD-4855-9F28-DC44D508CE9D}">
  <ds:schemaRefs>
    <ds:schemaRef ds:uri="http://schemas.microsoft.com/sharepoint/v3/contenttype/forms"/>
  </ds:schemaRefs>
</ds:datastoreItem>
</file>

<file path=customXml/itemProps4.xml><?xml version="1.0" encoding="utf-8"?>
<ds:datastoreItem xmlns:ds="http://schemas.openxmlformats.org/officeDocument/2006/customXml" ds:itemID="{EB52ABE9-8CBB-4740-A59C-15DADDCD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UDSC Minutes</vt:lpstr>
    </vt:vector>
  </TitlesOfParts>
  <Company>NAACCR, Inc.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UDSC Minutes</dc:title>
  <dc:subject/>
  <dc:creator>Susan Capron</dc:creator>
  <cp:keywords/>
  <dc:description/>
  <cp:lastModifiedBy>rsherman</cp:lastModifiedBy>
  <cp:revision>2</cp:revision>
  <cp:lastPrinted>2015-06-02T13:22:00Z</cp:lastPrinted>
  <dcterms:created xsi:type="dcterms:W3CDTF">2024-05-28T20:04:00Z</dcterms:created>
  <dcterms:modified xsi:type="dcterms:W3CDTF">2024-05-28T20:04:00Z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0x0101008E485827E5E55B49968748410C2BFEA6</vt:lpwstr>
  </property>
</Properties>
</file>